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7A5E" w:rsidRDefault="00982654">
      <w:pPr>
        <w:pBdr>
          <w:top w:val="nil"/>
          <w:left w:val="nil"/>
          <w:bottom w:val="nil"/>
          <w:right w:val="nil"/>
          <w:between w:val="nil"/>
        </w:pBdr>
        <w:ind w:left="720" w:hanging="720"/>
        <w:rPr>
          <w:rFonts w:ascii="Garamond" w:eastAsia="Garamond" w:hAnsi="Garamond" w:cs="Garamond"/>
          <w:color w:val="000000"/>
          <w:sz w:val="24"/>
          <w:szCs w:val="24"/>
        </w:rPr>
      </w:pPr>
      <w:r>
        <w:rPr>
          <w:rFonts w:ascii="Garamond" w:eastAsia="Garamond" w:hAnsi="Garamond" w:cs="Garamond"/>
          <w:sz w:val="24"/>
          <w:szCs w:val="24"/>
        </w:rPr>
        <w:t xml:space="preserve"> </w:t>
      </w:r>
    </w:p>
    <w:p w14:paraId="00000002" w14:textId="77777777" w:rsidR="00FD7A5E" w:rsidRDefault="00FD7A5E">
      <w:pPr>
        <w:rPr>
          <w:rFonts w:ascii="Garamond" w:eastAsia="Garamond" w:hAnsi="Garamond" w:cs="Garamond"/>
          <w:b/>
          <w:sz w:val="24"/>
          <w:szCs w:val="24"/>
        </w:rPr>
      </w:pPr>
    </w:p>
    <w:p w14:paraId="00000003" w14:textId="77777777" w:rsidR="00FD7A5E" w:rsidRDefault="00982654">
      <w:pPr>
        <w:jc w:val="center"/>
        <w:rPr>
          <w:rFonts w:ascii="Garamond" w:eastAsia="Garamond" w:hAnsi="Garamond" w:cs="Garamond"/>
          <w:b/>
          <w:sz w:val="24"/>
          <w:szCs w:val="24"/>
        </w:rPr>
      </w:pPr>
      <w:r>
        <w:rPr>
          <w:rFonts w:ascii="Garamond" w:eastAsia="Garamond" w:hAnsi="Garamond" w:cs="Garamond"/>
          <w:b/>
          <w:sz w:val="24"/>
          <w:szCs w:val="24"/>
        </w:rPr>
        <w:t>REGULAMIN KONKURSU</w:t>
      </w:r>
    </w:p>
    <w:p w14:paraId="00000004" w14:textId="77777777" w:rsidR="00FD7A5E" w:rsidRDefault="00FD7A5E">
      <w:pPr>
        <w:rPr>
          <w:rFonts w:ascii="Garamond" w:eastAsia="Garamond" w:hAnsi="Garamond" w:cs="Garamond"/>
          <w:sz w:val="24"/>
          <w:szCs w:val="24"/>
        </w:rPr>
      </w:pPr>
    </w:p>
    <w:p w14:paraId="00000005" w14:textId="77777777" w:rsidR="00FD7A5E" w:rsidRDefault="00982654">
      <w:pPr>
        <w:jc w:val="center"/>
        <w:rPr>
          <w:rFonts w:ascii="Garamond" w:eastAsia="Garamond" w:hAnsi="Garamond" w:cs="Garamond"/>
          <w:sz w:val="24"/>
          <w:szCs w:val="24"/>
        </w:rPr>
      </w:pPr>
      <w:r>
        <w:rPr>
          <w:rFonts w:ascii="Garamond" w:eastAsia="Garamond" w:hAnsi="Garamond" w:cs="Garamond"/>
          <w:b/>
          <w:sz w:val="24"/>
          <w:szCs w:val="24"/>
        </w:rPr>
        <w:t>§1 Postanowienia ogólne</w:t>
      </w:r>
      <w:r>
        <w:rPr>
          <w:rFonts w:ascii="Garamond" w:eastAsia="Garamond" w:hAnsi="Garamond" w:cs="Garamond"/>
          <w:sz w:val="24"/>
          <w:szCs w:val="24"/>
        </w:rPr>
        <w:t xml:space="preserve">   </w:t>
      </w:r>
    </w:p>
    <w:p w14:paraId="00000006" w14:textId="77777777" w:rsidR="00FD7A5E" w:rsidRDefault="00982654">
      <w:pPr>
        <w:rPr>
          <w:rFonts w:ascii="Garamond" w:eastAsia="Garamond" w:hAnsi="Garamond" w:cs="Garamond"/>
          <w:sz w:val="24"/>
          <w:szCs w:val="24"/>
        </w:rPr>
      </w:pPr>
      <w:r>
        <w:rPr>
          <w:rFonts w:ascii="Garamond" w:eastAsia="Garamond" w:hAnsi="Garamond" w:cs="Garamond"/>
          <w:sz w:val="24"/>
          <w:szCs w:val="24"/>
        </w:rPr>
        <w:t xml:space="preserve"> </w:t>
      </w:r>
    </w:p>
    <w:p w14:paraId="00000007" w14:textId="3AC45365" w:rsidR="00FD7A5E" w:rsidRDefault="00982654">
      <w:pPr>
        <w:numPr>
          <w:ilvl w:val="0"/>
          <w:numId w:val="3"/>
        </w:numPr>
        <w:jc w:val="both"/>
        <w:rPr>
          <w:rFonts w:ascii="Garamond" w:eastAsia="Garamond" w:hAnsi="Garamond" w:cs="Garamond"/>
          <w:sz w:val="24"/>
          <w:szCs w:val="24"/>
        </w:rPr>
      </w:pPr>
      <w:r>
        <w:rPr>
          <w:rFonts w:ascii="Garamond" w:eastAsia="Garamond" w:hAnsi="Garamond" w:cs="Garamond"/>
          <w:sz w:val="24"/>
          <w:szCs w:val="24"/>
        </w:rPr>
        <w:t>Organizatorami konkursu pod nazwą “</w:t>
      </w:r>
      <w:r w:rsidR="000B546F">
        <w:rPr>
          <w:rFonts w:ascii="Garamond" w:eastAsia="Garamond" w:hAnsi="Garamond" w:cs="Garamond"/>
          <w:sz w:val="24"/>
          <w:szCs w:val="24"/>
        </w:rPr>
        <w:t>Empik Go Story</w:t>
      </w:r>
      <w:r>
        <w:rPr>
          <w:rFonts w:ascii="Garamond" w:eastAsia="Garamond" w:hAnsi="Garamond" w:cs="Garamond"/>
          <w:sz w:val="24"/>
          <w:szCs w:val="24"/>
        </w:rPr>
        <w:t xml:space="preserve">” są: </w:t>
      </w:r>
    </w:p>
    <w:p w14:paraId="0000000C" w14:textId="77777777" w:rsidR="00FD7A5E" w:rsidRDefault="00FD7A5E" w:rsidP="006D7574">
      <w:pPr>
        <w:widowControl w:val="0"/>
        <w:pBdr>
          <w:top w:val="nil"/>
          <w:left w:val="nil"/>
          <w:bottom w:val="nil"/>
          <w:right w:val="nil"/>
          <w:between w:val="nil"/>
        </w:pBdr>
        <w:spacing w:line="259" w:lineRule="auto"/>
        <w:jc w:val="both"/>
        <w:rPr>
          <w:rFonts w:ascii="Garamond" w:eastAsia="Garamond" w:hAnsi="Garamond" w:cs="Garamond"/>
          <w:color w:val="353535"/>
          <w:sz w:val="24"/>
          <w:szCs w:val="24"/>
        </w:rPr>
      </w:pPr>
    </w:p>
    <w:p w14:paraId="0000000D" w14:textId="543E6271" w:rsidR="00FD7A5E" w:rsidRDefault="00982654">
      <w:pPr>
        <w:widowControl w:val="0"/>
        <w:pBdr>
          <w:top w:val="nil"/>
          <w:left w:val="nil"/>
          <w:bottom w:val="nil"/>
          <w:right w:val="nil"/>
          <w:between w:val="nil"/>
        </w:pBdr>
        <w:spacing w:after="160" w:line="259" w:lineRule="auto"/>
        <w:ind w:left="720"/>
        <w:jc w:val="both"/>
        <w:rPr>
          <w:rFonts w:ascii="Garamond" w:eastAsia="Garamond" w:hAnsi="Garamond" w:cs="Garamond"/>
          <w:color w:val="353535"/>
          <w:sz w:val="24"/>
          <w:szCs w:val="24"/>
        </w:rPr>
      </w:pPr>
      <w:r>
        <w:rPr>
          <w:rFonts w:ascii="Garamond" w:eastAsia="Garamond" w:hAnsi="Garamond" w:cs="Garamond"/>
          <w:b/>
          <w:color w:val="000000"/>
          <w:sz w:val="24"/>
          <w:szCs w:val="24"/>
        </w:rPr>
        <w:t xml:space="preserve">Empik S.A. </w:t>
      </w:r>
      <w:r>
        <w:rPr>
          <w:rFonts w:ascii="Garamond" w:eastAsia="Garamond" w:hAnsi="Garamond" w:cs="Garamond"/>
          <w:color w:val="000000"/>
          <w:sz w:val="24"/>
          <w:szCs w:val="24"/>
        </w:rPr>
        <w:t xml:space="preserve">z siedzibą w Warszawie (00-017), ul. Marszałkowska 116/122, wpisaną do rejestru przedsiębiorców prowadzonego przez Sąd Rejonowy dla m. st. Warszawy, XII Wydział Gospodarczy Krajowego Rejestru Sądowego pod numerem KRS 0000636785, NIP: 5260207427, REGON: 011518197 </w:t>
      </w:r>
      <w:r>
        <w:rPr>
          <w:rFonts w:ascii="Garamond" w:eastAsia="Garamond" w:hAnsi="Garamond" w:cs="Garamond"/>
          <w:color w:val="353535"/>
          <w:sz w:val="24"/>
          <w:szCs w:val="24"/>
        </w:rPr>
        <w:t xml:space="preserve">dalej: </w:t>
      </w:r>
      <w:r w:rsidR="009B6881" w:rsidRPr="00E471FD">
        <w:rPr>
          <w:rFonts w:ascii="Garamond" w:eastAsia="Garamond" w:hAnsi="Garamond" w:cs="Garamond"/>
          <w:b/>
          <w:bCs/>
          <w:color w:val="353535"/>
          <w:sz w:val="24"/>
          <w:szCs w:val="24"/>
        </w:rPr>
        <w:t>Empik</w:t>
      </w:r>
    </w:p>
    <w:p w14:paraId="4BA13A39" w14:textId="1448A774" w:rsidR="006D7574" w:rsidRPr="005B4485" w:rsidRDefault="005B4485">
      <w:pPr>
        <w:widowControl w:val="0"/>
        <w:pBdr>
          <w:top w:val="nil"/>
          <w:left w:val="nil"/>
          <w:bottom w:val="nil"/>
          <w:right w:val="nil"/>
          <w:between w:val="nil"/>
        </w:pBdr>
        <w:spacing w:after="160" w:line="259" w:lineRule="auto"/>
        <w:ind w:left="720"/>
        <w:jc w:val="both"/>
        <w:rPr>
          <w:rFonts w:ascii="Garamond" w:eastAsia="Garamond" w:hAnsi="Garamond" w:cs="Garamond"/>
          <w:bCs/>
          <w:color w:val="000000"/>
          <w:sz w:val="24"/>
          <w:szCs w:val="24"/>
        </w:rPr>
      </w:pPr>
      <w:r>
        <w:rPr>
          <w:rFonts w:ascii="Garamond" w:eastAsia="Garamond" w:hAnsi="Garamond" w:cs="Garamond"/>
          <w:bCs/>
          <w:color w:val="000000"/>
          <w:sz w:val="24"/>
          <w:szCs w:val="24"/>
        </w:rPr>
        <w:t>o</w:t>
      </w:r>
      <w:r w:rsidR="006D7574" w:rsidRPr="005B4485">
        <w:rPr>
          <w:rFonts w:ascii="Garamond" w:eastAsia="Garamond" w:hAnsi="Garamond" w:cs="Garamond"/>
          <w:bCs/>
          <w:color w:val="000000"/>
          <w:sz w:val="24"/>
          <w:szCs w:val="24"/>
        </w:rPr>
        <w:t>raz</w:t>
      </w:r>
    </w:p>
    <w:p w14:paraId="0F8985D2" w14:textId="26831D8D" w:rsidR="006D7574" w:rsidRDefault="006D7574" w:rsidP="006D7574">
      <w:pPr>
        <w:widowControl w:val="0"/>
        <w:pBdr>
          <w:top w:val="nil"/>
          <w:left w:val="nil"/>
          <w:bottom w:val="nil"/>
          <w:right w:val="nil"/>
          <w:between w:val="nil"/>
        </w:pBdr>
        <w:spacing w:line="259" w:lineRule="auto"/>
        <w:ind w:left="720"/>
        <w:jc w:val="both"/>
        <w:rPr>
          <w:rFonts w:ascii="Garamond" w:eastAsia="Garamond" w:hAnsi="Garamond" w:cs="Garamond"/>
          <w:color w:val="353535"/>
          <w:sz w:val="24"/>
          <w:szCs w:val="24"/>
        </w:rPr>
      </w:pPr>
      <w:r>
        <w:rPr>
          <w:rFonts w:ascii="Garamond" w:eastAsia="Garamond" w:hAnsi="Garamond" w:cs="Garamond"/>
          <w:b/>
          <w:color w:val="353535"/>
          <w:sz w:val="24"/>
          <w:szCs w:val="24"/>
        </w:rPr>
        <w:t>Magdalena Kostrzewska</w:t>
      </w:r>
      <w:r>
        <w:rPr>
          <w:rFonts w:ascii="Garamond" w:eastAsia="Garamond" w:hAnsi="Garamond" w:cs="Garamond"/>
          <w:color w:val="353535"/>
          <w:sz w:val="24"/>
          <w:szCs w:val="24"/>
        </w:rPr>
        <w:t xml:space="preserve">, prowadzący działalność gospodarczą pod firmą „Magdalena Kostrzewska Maszyna do Pisania” z siedzibą w Toruniu, przy ulicy Zbożowej 15/47, identyfikująca się numerem NIP 7641794345, dalej: </w:t>
      </w:r>
      <w:r w:rsidRPr="00E471FD">
        <w:rPr>
          <w:rFonts w:ascii="Garamond" w:eastAsia="Garamond" w:hAnsi="Garamond" w:cs="Garamond"/>
          <w:b/>
          <w:bCs/>
          <w:color w:val="353535"/>
          <w:sz w:val="24"/>
          <w:szCs w:val="24"/>
        </w:rPr>
        <w:t>Partner Główny</w:t>
      </w:r>
    </w:p>
    <w:p w14:paraId="4E1C2B0C" w14:textId="77777777" w:rsidR="006D7574" w:rsidRDefault="006D7574">
      <w:pPr>
        <w:widowControl w:val="0"/>
        <w:pBdr>
          <w:top w:val="nil"/>
          <w:left w:val="nil"/>
          <w:bottom w:val="nil"/>
          <w:right w:val="nil"/>
          <w:between w:val="nil"/>
        </w:pBdr>
        <w:spacing w:after="160" w:line="259" w:lineRule="auto"/>
        <w:ind w:left="720"/>
        <w:jc w:val="both"/>
        <w:rPr>
          <w:rFonts w:ascii="Garamond" w:eastAsia="Garamond" w:hAnsi="Garamond" w:cs="Garamond"/>
          <w:color w:val="000000"/>
          <w:sz w:val="24"/>
          <w:szCs w:val="24"/>
        </w:rPr>
      </w:pPr>
    </w:p>
    <w:p w14:paraId="0000000E" w14:textId="77777777" w:rsidR="00FD7A5E" w:rsidRDefault="00982654">
      <w:pPr>
        <w:ind w:left="720"/>
        <w:jc w:val="both"/>
        <w:rPr>
          <w:rFonts w:ascii="Garamond" w:eastAsia="Garamond" w:hAnsi="Garamond" w:cs="Garamond"/>
          <w:sz w:val="24"/>
          <w:szCs w:val="24"/>
        </w:rPr>
      </w:pPr>
      <w:r>
        <w:rPr>
          <w:rFonts w:ascii="Garamond" w:eastAsia="Garamond" w:hAnsi="Garamond" w:cs="Garamond"/>
          <w:sz w:val="24"/>
          <w:szCs w:val="24"/>
        </w:rPr>
        <w:t>(dalej łącznie: „</w:t>
      </w:r>
      <w:r w:rsidRPr="00E471FD">
        <w:rPr>
          <w:rFonts w:ascii="Garamond" w:eastAsia="Garamond" w:hAnsi="Garamond" w:cs="Garamond"/>
          <w:b/>
          <w:bCs/>
          <w:sz w:val="24"/>
          <w:szCs w:val="24"/>
        </w:rPr>
        <w:t>Organizatorzy</w:t>
      </w:r>
      <w:r>
        <w:rPr>
          <w:rFonts w:ascii="Garamond" w:eastAsia="Garamond" w:hAnsi="Garamond" w:cs="Garamond"/>
          <w:sz w:val="24"/>
          <w:szCs w:val="24"/>
        </w:rPr>
        <w:t xml:space="preserve">”) </w:t>
      </w:r>
    </w:p>
    <w:p w14:paraId="0000000F" w14:textId="77777777" w:rsidR="00FD7A5E" w:rsidRDefault="00FD7A5E">
      <w:pPr>
        <w:ind w:left="720"/>
        <w:jc w:val="both"/>
        <w:rPr>
          <w:rFonts w:ascii="Garamond" w:eastAsia="Garamond" w:hAnsi="Garamond" w:cs="Garamond"/>
          <w:sz w:val="24"/>
          <w:szCs w:val="24"/>
        </w:rPr>
      </w:pPr>
    </w:p>
    <w:p w14:paraId="00000010" w14:textId="78535F84" w:rsidR="00FD7A5E" w:rsidRDefault="00982654">
      <w:pPr>
        <w:numPr>
          <w:ilvl w:val="0"/>
          <w:numId w:val="3"/>
        </w:numPr>
        <w:jc w:val="both"/>
        <w:rPr>
          <w:rFonts w:ascii="Garamond" w:eastAsia="Garamond" w:hAnsi="Garamond" w:cs="Garamond"/>
          <w:sz w:val="24"/>
          <w:szCs w:val="24"/>
        </w:rPr>
      </w:pPr>
      <w:r>
        <w:rPr>
          <w:rFonts w:ascii="Garamond" w:eastAsia="Garamond" w:hAnsi="Garamond" w:cs="Garamond"/>
          <w:sz w:val="24"/>
          <w:szCs w:val="24"/>
        </w:rPr>
        <w:t xml:space="preserve">Fundatorem nagrody głównej jest </w:t>
      </w:r>
      <w:r w:rsidR="009B6881">
        <w:rPr>
          <w:rFonts w:ascii="Garamond" w:eastAsia="Garamond" w:hAnsi="Garamond" w:cs="Garamond"/>
          <w:sz w:val="24"/>
          <w:szCs w:val="24"/>
        </w:rPr>
        <w:t>Empik</w:t>
      </w:r>
      <w:r>
        <w:rPr>
          <w:rFonts w:ascii="Garamond" w:eastAsia="Garamond" w:hAnsi="Garamond" w:cs="Garamond"/>
          <w:sz w:val="24"/>
          <w:szCs w:val="24"/>
        </w:rPr>
        <w:t xml:space="preserve">, Fundatorem nagrody wyróżnienia jest </w:t>
      </w:r>
      <w:r w:rsidR="006D7574">
        <w:rPr>
          <w:rFonts w:ascii="Garamond" w:eastAsia="Garamond" w:hAnsi="Garamond" w:cs="Garamond"/>
          <w:sz w:val="24"/>
          <w:szCs w:val="24"/>
        </w:rPr>
        <w:t>Partner Główny</w:t>
      </w:r>
      <w:r>
        <w:rPr>
          <w:rFonts w:ascii="Garamond" w:eastAsia="Garamond" w:hAnsi="Garamond" w:cs="Garamond"/>
          <w:sz w:val="24"/>
          <w:szCs w:val="24"/>
        </w:rPr>
        <w:t>.</w:t>
      </w:r>
    </w:p>
    <w:p w14:paraId="00000011" w14:textId="77777777" w:rsidR="00FD7A5E" w:rsidRDefault="00FD7A5E">
      <w:pPr>
        <w:ind w:left="720"/>
        <w:jc w:val="both"/>
        <w:rPr>
          <w:rFonts w:ascii="Garamond" w:eastAsia="Garamond" w:hAnsi="Garamond" w:cs="Garamond"/>
          <w:sz w:val="24"/>
          <w:szCs w:val="24"/>
        </w:rPr>
      </w:pPr>
    </w:p>
    <w:p w14:paraId="00000012" w14:textId="77777777" w:rsidR="00FD7A5E" w:rsidRDefault="00982654">
      <w:pPr>
        <w:numPr>
          <w:ilvl w:val="0"/>
          <w:numId w:val="3"/>
        </w:numPr>
        <w:jc w:val="both"/>
        <w:rPr>
          <w:rFonts w:ascii="Garamond" w:eastAsia="Garamond" w:hAnsi="Garamond" w:cs="Garamond"/>
          <w:sz w:val="24"/>
          <w:szCs w:val="24"/>
        </w:rPr>
      </w:pPr>
      <w:r>
        <w:rPr>
          <w:rFonts w:ascii="Garamond" w:eastAsia="Garamond" w:hAnsi="Garamond" w:cs="Garamond"/>
          <w:sz w:val="24"/>
          <w:szCs w:val="24"/>
        </w:rPr>
        <w:t>Konkurs organizowany jest na terytorium Rzeczpospolitej Polskiej.</w:t>
      </w:r>
    </w:p>
    <w:p w14:paraId="00000013" w14:textId="77777777" w:rsidR="00FD7A5E" w:rsidRDefault="00FD7A5E">
      <w:pPr>
        <w:jc w:val="both"/>
        <w:rPr>
          <w:rFonts w:ascii="Garamond" w:eastAsia="Garamond" w:hAnsi="Garamond" w:cs="Garamond"/>
          <w:sz w:val="24"/>
          <w:szCs w:val="24"/>
        </w:rPr>
      </w:pPr>
    </w:p>
    <w:p w14:paraId="00000014" w14:textId="77777777" w:rsidR="00FD7A5E" w:rsidRDefault="00982654">
      <w:pPr>
        <w:ind w:left="502"/>
        <w:jc w:val="both"/>
        <w:rPr>
          <w:rFonts w:ascii="Garamond" w:eastAsia="Garamond" w:hAnsi="Garamond" w:cs="Garamond"/>
          <w:sz w:val="24"/>
          <w:szCs w:val="24"/>
        </w:rPr>
      </w:pPr>
      <w:r>
        <w:rPr>
          <w:rFonts w:ascii="Garamond" w:eastAsia="Garamond" w:hAnsi="Garamond" w:cs="Garamond"/>
          <w:sz w:val="24"/>
          <w:szCs w:val="24"/>
        </w:rPr>
        <w:t>Konkurs organizowany jest na podstawie niniejszego regulaminu (dalej: „Regulamin”). Regulamin określa zasady udziału w konkursie na tekst scenariusza i zawiera warunki uczestnictwa, które uczestnik akceptuje w chwili przystąpienia do konkursu ( dalej: „Konkurs” ). Celem Konkursu poprzez wydanie i dystrybucję audiobooka w formie serialowej, ebooka oraz książki na żądanie POD (dalej łącznie zwanych „Utworami” albo rozłącznie „Serial Audio”, „Ebook” oraz „POD”), zrealizowanych na  podstawie pełnej wersji zwycięskiego scenariusza jest:</w:t>
      </w:r>
    </w:p>
    <w:p w14:paraId="00000015" w14:textId="77777777" w:rsidR="00FD7A5E" w:rsidRDefault="00982654">
      <w:pPr>
        <w:numPr>
          <w:ilvl w:val="0"/>
          <w:numId w:val="6"/>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Popularyzacja czytelnictwa;</w:t>
      </w:r>
    </w:p>
    <w:p w14:paraId="00000016" w14:textId="77777777" w:rsidR="00FD7A5E" w:rsidRDefault="00982654">
      <w:pPr>
        <w:numPr>
          <w:ilvl w:val="0"/>
          <w:numId w:val="6"/>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Popularyzacja nowych form wydania tekstu, takich jak: seriali audio, ebook, POD – druk na życzenie;</w:t>
      </w:r>
    </w:p>
    <w:p w14:paraId="00000017" w14:textId="77777777" w:rsidR="00FD7A5E" w:rsidRDefault="00982654">
      <w:pPr>
        <w:numPr>
          <w:ilvl w:val="0"/>
          <w:numId w:val="6"/>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Umożliwienie artystom wydania swojego tekstu w różnych formach: serial audio, ebook, książka tradycyjna w systemie POD;</w:t>
      </w:r>
    </w:p>
    <w:p w14:paraId="00000018" w14:textId="77777777" w:rsidR="00FD7A5E" w:rsidRDefault="00982654">
      <w:pPr>
        <w:numPr>
          <w:ilvl w:val="0"/>
          <w:numId w:val="6"/>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Umożliwienie twórcom bez dorobku zaistnienie w świecie literackim; </w:t>
      </w:r>
    </w:p>
    <w:p w14:paraId="00000019" w14:textId="77777777" w:rsidR="00FD7A5E" w:rsidRDefault="00982654">
      <w:pPr>
        <w:numPr>
          <w:ilvl w:val="0"/>
          <w:numId w:val="6"/>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Popularyzacja nauki warsztatu pisarskiego;</w:t>
      </w:r>
    </w:p>
    <w:p w14:paraId="0000001A" w14:textId="77777777" w:rsidR="00FD7A5E" w:rsidRDefault="00982654">
      <w:pPr>
        <w:numPr>
          <w:ilvl w:val="0"/>
          <w:numId w:val="6"/>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Promocja literatury i języka polskiego.</w:t>
      </w:r>
    </w:p>
    <w:p w14:paraId="0000001B" w14:textId="77777777" w:rsidR="00FD7A5E" w:rsidRDefault="00982654">
      <w:pPr>
        <w:jc w:val="both"/>
        <w:rPr>
          <w:rFonts w:ascii="Garamond" w:eastAsia="Garamond" w:hAnsi="Garamond" w:cs="Garamond"/>
          <w:sz w:val="24"/>
          <w:szCs w:val="24"/>
        </w:rPr>
      </w:pPr>
      <w:bookmarkStart w:id="0" w:name="_gjdgxs" w:colFirst="0" w:colLast="0"/>
      <w:bookmarkEnd w:id="0"/>
      <w:r>
        <w:rPr>
          <w:rFonts w:ascii="Garamond" w:eastAsia="Garamond" w:hAnsi="Garamond" w:cs="Garamond"/>
          <w:sz w:val="24"/>
          <w:szCs w:val="24"/>
        </w:rPr>
        <w:t xml:space="preserve">   </w:t>
      </w:r>
    </w:p>
    <w:p w14:paraId="0000001C" w14:textId="77777777" w:rsidR="00FD7A5E" w:rsidRDefault="00982654">
      <w:pPr>
        <w:jc w:val="center"/>
        <w:rPr>
          <w:rFonts w:ascii="Garamond" w:eastAsia="Garamond" w:hAnsi="Garamond" w:cs="Garamond"/>
          <w:b/>
          <w:sz w:val="24"/>
          <w:szCs w:val="24"/>
        </w:rPr>
      </w:pPr>
      <w:r>
        <w:rPr>
          <w:rFonts w:ascii="Garamond" w:eastAsia="Garamond" w:hAnsi="Garamond" w:cs="Garamond"/>
          <w:b/>
          <w:sz w:val="24"/>
          <w:szCs w:val="24"/>
        </w:rPr>
        <w:t xml:space="preserve">§2 Uczestnicy </w:t>
      </w:r>
    </w:p>
    <w:p w14:paraId="0000001D" w14:textId="77777777" w:rsidR="00FD7A5E" w:rsidRDefault="00FD7A5E">
      <w:pPr>
        <w:jc w:val="center"/>
        <w:rPr>
          <w:rFonts w:ascii="Garamond" w:eastAsia="Garamond" w:hAnsi="Garamond" w:cs="Garamond"/>
          <w:b/>
          <w:sz w:val="24"/>
          <w:szCs w:val="24"/>
        </w:rPr>
      </w:pPr>
    </w:p>
    <w:p w14:paraId="0000001E" w14:textId="77777777" w:rsidR="00FD7A5E" w:rsidRDefault="00982654">
      <w:pPr>
        <w:numPr>
          <w:ilvl w:val="3"/>
          <w:numId w:val="3"/>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Konkurs przeznaczony jest dla osób fizycznych, które w chwili ogłoszenia konkursu mają ukończone 18 lat, posiadających pełną zdolność do czynności prawnych, bez wzglądu na </w:t>
      </w:r>
      <w:r>
        <w:rPr>
          <w:rFonts w:ascii="Garamond" w:eastAsia="Garamond" w:hAnsi="Garamond" w:cs="Garamond"/>
          <w:color w:val="000000"/>
          <w:sz w:val="24"/>
          <w:szCs w:val="24"/>
        </w:rPr>
        <w:lastRenderedPageBreak/>
        <w:t>obywatelstwo lub miejsce zamieszkania. W Konkursie nie mogą wziąć udziału pracownicy oraz stali współpracownicy Organizatorów, a także członkowie ich rodzin.</w:t>
      </w:r>
    </w:p>
    <w:p w14:paraId="0000001F" w14:textId="77777777" w:rsidR="00FD7A5E" w:rsidRDefault="00FD7A5E">
      <w:pPr>
        <w:pBdr>
          <w:top w:val="nil"/>
          <w:left w:val="nil"/>
          <w:bottom w:val="nil"/>
          <w:right w:val="nil"/>
          <w:between w:val="nil"/>
        </w:pBdr>
        <w:spacing w:line="259" w:lineRule="auto"/>
        <w:ind w:left="502" w:hanging="720"/>
        <w:rPr>
          <w:rFonts w:ascii="Garamond" w:eastAsia="Garamond" w:hAnsi="Garamond" w:cs="Garamond"/>
          <w:color w:val="000000"/>
          <w:sz w:val="24"/>
          <w:szCs w:val="24"/>
        </w:rPr>
      </w:pPr>
    </w:p>
    <w:p w14:paraId="00000020" w14:textId="31843C52" w:rsidR="00FD7A5E" w:rsidRDefault="00982654">
      <w:pPr>
        <w:numPr>
          <w:ilvl w:val="3"/>
          <w:numId w:val="3"/>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Osoba, która przystąpiła do </w:t>
      </w:r>
      <w:r w:rsidR="009B6881">
        <w:rPr>
          <w:rFonts w:ascii="Garamond" w:eastAsia="Garamond" w:hAnsi="Garamond" w:cs="Garamond"/>
          <w:color w:val="000000"/>
          <w:sz w:val="24"/>
          <w:szCs w:val="24"/>
        </w:rPr>
        <w:t>K</w:t>
      </w:r>
      <w:r>
        <w:rPr>
          <w:rFonts w:ascii="Garamond" w:eastAsia="Garamond" w:hAnsi="Garamond" w:cs="Garamond"/>
          <w:color w:val="000000"/>
          <w:sz w:val="24"/>
          <w:szCs w:val="24"/>
        </w:rPr>
        <w:t xml:space="preserve">onkursu zgodnie z postanowieniami Regulaminu, staje się uczestnikiem konkursu (zwanym dalej „Uczestnikiem”).   </w:t>
      </w:r>
    </w:p>
    <w:p w14:paraId="00000021" w14:textId="77777777" w:rsidR="00FD7A5E" w:rsidRDefault="00FD7A5E">
      <w:pPr>
        <w:pBdr>
          <w:top w:val="nil"/>
          <w:left w:val="nil"/>
          <w:bottom w:val="nil"/>
          <w:right w:val="nil"/>
          <w:between w:val="nil"/>
        </w:pBdr>
        <w:spacing w:line="259" w:lineRule="auto"/>
        <w:ind w:left="502" w:hanging="720"/>
        <w:rPr>
          <w:rFonts w:ascii="Garamond" w:eastAsia="Garamond" w:hAnsi="Garamond" w:cs="Garamond"/>
          <w:color w:val="000000"/>
          <w:sz w:val="24"/>
          <w:szCs w:val="24"/>
        </w:rPr>
      </w:pPr>
    </w:p>
    <w:p w14:paraId="00000022" w14:textId="77777777" w:rsidR="00FD7A5E" w:rsidRDefault="00982654">
      <w:pPr>
        <w:numPr>
          <w:ilvl w:val="3"/>
          <w:numId w:val="3"/>
        </w:numPr>
        <w:pBdr>
          <w:top w:val="nil"/>
          <w:left w:val="nil"/>
          <w:bottom w:val="nil"/>
          <w:right w:val="nil"/>
          <w:between w:val="nil"/>
        </w:pBdr>
        <w:spacing w:after="16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Konkursie można wziąć udział wyłącznie osobiście, tj. niedopuszczalne jest dokonywanie zgłoszeń konkursowych w imieniu osób trzecich.</w:t>
      </w:r>
    </w:p>
    <w:p w14:paraId="00000023" w14:textId="77777777" w:rsidR="00FD7A5E" w:rsidRDefault="00FD7A5E">
      <w:pPr>
        <w:jc w:val="both"/>
        <w:rPr>
          <w:rFonts w:ascii="Garamond" w:eastAsia="Garamond" w:hAnsi="Garamond" w:cs="Garamond"/>
          <w:sz w:val="24"/>
          <w:szCs w:val="24"/>
        </w:rPr>
      </w:pPr>
    </w:p>
    <w:p w14:paraId="00000024" w14:textId="77777777" w:rsidR="00FD7A5E" w:rsidRDefault="00982654">
      <w:pPr>
        <w:numPr>
          <w:ilvl w:val="3"/>
          <w:numId w:val="3"/>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Udział w Konkursie jest bezpłatny oraz dobrowolny. Związane z nim udostępnienie danych osobowych jest całkowicie dobrowolne.</w:t>
      </w:r>
    </w:p>
    <w:p w14:paraId="00000025" w14:textId="77777777" w:rsidR="00FD7A5E" w:rsidRDefault="00FD7A5E">
      <w:pPr>
        <w:jc w:val="both"/>
        <w:rPr>
          <w:rFonts w:ascii="Garamond" w:eastAsia="Garamond" w:hAnsi="Garamond" w:cs="Garamond"/>
          <w:sz w:val="24"/>
          <w:szCs w:val="24"/>
        </w:rPr>
      </w:pPr>
    </w:p>
    <w:p w14:paraId="00000026" w14:textId="77777777" w:rsidR="00FD7A5E" w:rsidRDefault="00982654">
      <w:pPr>
        <w:numPr>
          <w:ilvl w:val="0"/>
          <w:numId w:val="3"/>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Każdy z Uczestników przystępując do Konkursu oświadcza, że zapoznał się i akceptuje warunki Regulaminu Konkursu.</w:t>
      </w:r>
    </w:p>
    <w:p w14:paraId="00000027" w14:textId="77777777" w:rsidR="00FD7A5E" w:rsidRDefault="00FD7A5E">
      <w:pPr>
        <w:pBdr>
          <w:top w:val="nil"/>
          <w:left w:val="nil"/>
          <w:bottom w:val="nil"/>
          <w:right w:val="nil"/>
          <w:between w:val="nil"/>
        </w:pBdr>
        <w:spacing w:after="160" w:line="259" w:lineRule="auto"/>
        <w:ind w:left="360" w:hanging="720"/>
        <w:rPr>
          <w:rFonts w:ascii="Garamond" w:eastAsia="Garamond" w:hAnsi="Garamond" w:cs="Garamond"/>
          <w:b/>
          <w:color w:val="000000"/>
          <w:sz w:val="24"/>
          <w:szCs w:val="24"/>
        </w:rPr>
      </w:pPr>
    </w:p>
    <w:p w14:paraId="00000028" w14:textId="77777777" w:rsidR="00FD7A5E" w:rsidRDefault="00982654">
      <w:pPr>
        <w:jc w:val="center"/>
        <w:rPr>
          <w:rFonts w:ascii="Garamond" w:eastAsia="Garamond" w:hAnsi="Garamond" w:cs="Garamond"/>
          <w:b/>
          <w:sz w:val="24"/>
          <w:szCs w:val="24"/>
        </w:rPr>
      </w:pPr>
      <w:r>
        <w:rPr>
          <w:rFonts w:ascii="Garamond" w:eastAsia="Garamond" w:hAnsi="Garamond" w:cs="Garamond"/>
          <w:b/>
          <w:sz w:val="24"/>
          <w:szCs w:val="24"/>
        </w:rPr>
        <w:t>§ 3 Zgłoszenia</w:t>
      </w:r>
    </w:p>
    <w:p w14:paraId="00000029" w14:textId="77777777" w:rsidR="00FD7A5E" w:rsidRDefault="00982654">
      <w:pPr>
        <w:rPr>
          <w:rFonts w:ascii="Garamond" w:eastAsia="Garamond" w:hAnsi="Garamond" w:cs="Garamond"/>
          <w:sz w:val="24"/>
          <w:szCs w:val="24"/>
        </w:rPr>
      </w:pPr>
      <w:r>
        <w:rPr>
          <w:rFonts w:ascii="Garamond" w:eastAsia="Garamond" w:hAnsi="Garamond" w:cs="Garamond"/>
          <w:sz w:val="24"/>
          <w:szCs w:val="24"/>
        </w:rPr>
        <w:t xml:space="preserve">     </w:t>
      </w:r>
    </w:p>
    <w:p w14:paraId="0000002A" w14:textId="77777777" w:rsidR="00FD7A5E" w:rsidRDefault="00982654">
      <w:pPr>
        <w:jc w:val="center"/>
        <w:rPr>
          <w:rFonts w:ascii="Garamond" w:eastAsia="Garamond" w:hAnsi="Garamond" w:cs="Garamond"/>
          <w:b/>
          <w:sz w:val="24"/>
          <w:szCs w:val="24"/>
        </w:rPr>
      </w:pPr>
      <w:r>
        <w:rPr>
          <w:rFonts w:ascii="Garamond" w:eastAsia="Garamond" w:hAnsi="Garamond" w:cs="Garamond"/>
          <w:sz w:val="24"/>
          <w:szCs w:val="24"/>
        </w:rPr>
        <w:t xml:space="preserve">     </w:t>
      </w:r>
    </w:p>
    <w:p w14:paraId="0000002B" w14:textId="1D028937" w:rsidR="00FD7A5E" w:rsidRPr="000A6B7E" w:rsidRDefault="00982654">
      <w:pPr>
        <w:numPr>
          <w:ilvl w:val="3"/>
          <w:numId w:val="5"/>
        </w:numPr>
        <w:pBdr>
          <w:top w:val="nil"/>
          <w:left w:val="nil"/>
          <w:bottom w:val="nil"/>
          <w:right w:val="nil"/>
          <w:between w:val="nil"/>
        </w:pBdr>
        <w:spacing w:after="160" w:line="259" w:lineRule="auto"/>
        <w:rPr>
          <w:rFonts w:ascii="Garamond" w:eastAsia="Garamond" w:hAnsi="Garamond" w:cs="Garamond"/>
          <w:color w:val="000000"/>
          <w:sz w:val="24"/>
          <w:szCs w:val="24"/>
        </w:rPr>
      </w:pPr>
      <w:r w:rsidRPr="000A6B7E">
        <w:rPr>
          <w:rFonts w:ascii="Garamond" w:eastAsia="Garamond" w:hAnsi="Garamond" w:cs="Garamond"/>
          <w:color w:val="000000"/>
          <w:sz w:val="24"/>
          <w:szCs w:val="24"/>
        </w:rPr>
        <w:t xml:space="preserve">Konkurs organizowany jest od dnia </w:t>
      </w:r>
      <w:r w:rsidR="0005365D">
        <w:rPr>
          <w:rFonts w:ascii="Garamond" w:eastAsia="Garamond" w:hAnsi="Garamond" w:cs="Garamond"/>
          <w:color w:val="000000"/>
          <w:sz w:val="24"/>
          <w:szCs w:val="24"/>
        </w:rPr>
        <w:t>28</w:t>
      </w:r>
      <w:r w:rsidR="006D7574" w:rsidRPr="000A6B7E">
        <w:rPr>
          <w:rFonts w:ascii="Garamond" w:eastAsia="Garamond" w:hAnsi="Garamond" w:cs="Garamond"/>
          <w:color w:val="000000"/>
          <w:sz w:val="24"/>
          <w:szCs w:val="24"/>
        </w:rPr>
        <w:t>.0</w:t>
      </w:r>
      <w:r w:rsidR="000A6B7E" w:rsidRPr="000A6B7E">
        <w:rPr>
          <w:rFonts w:ascii="Garamond" w:eastAsia="Garamond" w:hAnsi="Garamond" w:cs="Garamond"/>
          <w:color w:val="000000"/>
          <w:sz w:val="24"/>
          <w:szCs w:val="24"/>
        </w:rPr>
        <w:t>8</w:t>
      </w:r>
      <w:r w:rsidR="006D7574" w:rsidRPr="000A6B7E">
        <w:rPr>
          <w:rFonts w:ascii="Garamond" w:eastAsia="Garamond" w:hAnsi="Garamond" w:cs="Garamond"/>
          <w:color w:val="000000"/>
          <w:sz w:val="24"/>
          <w:szCs w:val="24"/>
        </w:rPr>
        <w:t>.</w:t>
      </w:r>
      <w:r w:rsidRPr="000A6B7E">
        <w:rPr>
          <w:rFonts w:ascii="Garamond" w:eastAsia="Garamond" w:hAnsi="Garamond" w:cs="Garamond"/>
          <w:color w:val="000000"/>
          <w:sz w:val="24"/>
          <w:szCs w:val="24"/>
        </w:rPr>
        <w:t xml:space="preserve">2020 r.  do dnia </w:t>
      </w:r>
      <w:r w:rsidR="000B546F" w:rsidRPr="000A6B7E">
        <w:rPr>
          <w:rFonts w:ascii="Garamond" w:eastAsia="Garamond" w:hAnsi="Garamond" w:cs="Garamond"/>
          <w:color w:val="000000"/>
          <w:sz w:val="24"/>
          <w:szCs w:val="24"/>
        </w:rPr>
        <w:t>15.01.2021</w:t>
      </w:r>
      <w:r w:rsidRPr="000A6B7E">
        <w:rPr>
          <w:rFonts w:ascii="Garamond" w:eastAsia="Garamond" w:hAnsi="Garamond" w:cs="Garamond"/>
          <w:color w:val="000000"/>
          <w:sz w:val="24"/>
          <w:szCs w:val="24"/>
        </w:rPr>
        <w:t xml:space="preserve"> r, (dalej: Czas Trwania Konkursu) w etapach, o których mowa poniżej przy czym Organizatorzy zastrzegają sobie prawo do zmian terminów etapów II-III, wskazanych poniżej:</w:t>
      </w:r>
    </w:p>
    <w:p w14:paraId="0000002C" w14:textId="77777777" w:rsidR="00FD7A5E" w:rsidRPr="000A6B7E" w:rsidRDefault="00FD7A5E">
      <w:pPr>
        <w:rPr>
          <w:rFonts w:ascii="Garamond" w:eastAsia="Garamond" w:hAnsi="Garamond" w:cs="Garamond"/>
          <w:sz w:val="24"/>
          <w:szCs w:val="24"/>
        </w:rPr>
      </w:pPr>
    </w:p>
    <w:p w14:paraId="0000002D" w14:textId="6EAA69BF" w:rsidR="00FD7A5E" w:rsidRPr="000A6B7E" w:rsidRDefault="00982654">
      <w:pPr>
        <w:rPr>
          <w:rFonts w:ascii="Garamond" w:eastAsia="Garamond" w:hAnsi="Garamond" w:cs="Garamond"/>
          <w:sz w:val="24"/>
          <w:szCs w:val="24"/>
        </w:rPr>
      </w:pPr>
      <w:bookmarkStart w:id="1" w:name="_30j0zll" w:colFirst="0" w:colLast="0"/>
      <w:bookmarkEnd w:id="1"/>
      <w:r w:rsidRPr="000A6B7E">
        <w:rPr>
          <w:rFonts w:ascii="Garamond" w:eastAsia="Garamond" w:hAnsi="Garamond" w:cs="Garamond"/>
          <w:sz w:val="24"/>
          <w:szCs w:val="24"/>
        </w:rPr>
        <w:t xml:space="preserve">Etap I: od </w:t>
      </w:r>
      <w:r w:rsidR="0005365D">
        <w:rPr>
          <w:rFonts w:ascii="Garamond" w:eastAsia="Garamond" w:hAnsi="Garamond" w:cs="Garamond"/>
          <w:sz w:val="24"/>
          <w:szCs w:val="24"/>
        </w:rPr>
        <w:t>28</w:t>
      </w:r>
      <w:bookmarkStart w:id="2" w:name="_GoBack"/>
      <w:bookmarkEnd w:id="2"/>
      <w:r w:rsidR="000A6B7E" w:rsidRPr="000A6B7E">
        <w:rPr>
          <w:rFonts w:ascii="Garamond" w:eastAsia="Garamond" w:hAnsi="Garamond" w:cs="Garamond"/>
          <w:sz w:val="24"/>
          <w:szCs w:val="24"/>
        </w:rPr>
        <w:t>.08</w:t>
      </w:r>
      <w:r w:rsidR="006D7574" w:rsidRPr="000A6B7E">
        <w:rPr>
          <w:rFonts w:ascii="Garamond" w:eastAsia="Garamond" w:hAnsi="Garamond" w:cs="Garamond"/>
          <w:sz w:val="24"/>
          <w:szCs w:val="24"/>
        </w:rPr>
        <w:t xml:space="preserve">.2020 r. </w:t>
      </w:r>
      <w:r w:rsidRPr="000A6B7E">
        <w:rPr>
          <w:rFonts w:ascii="Garamond" w:eastAsia="Garamond" w:hAnsi="Garamond" w:cs="Garamond"/>
          <w:sz w:val="24"/>
          <w:szCs w:val="24"/>
        </w:rPr>
        <w:t xml:space="preserve">do </w:t>
      </w:r>
      <w:r w:rsidR="001B2E8E" w:rsidRPr="000A6B7E">
        <w:rPr>
          <w:rFonts w:ascii="Garamond" w:eastAsia="Garamond" w:hAnsi="Garamond" w:cs="Garamond"/>
          <w:sz w:val="24"/>
          <w:szCs w:val="24"/>
        </w:rPr>
        <w:t>15</w:t>
      </w:r>
      <w:r w:rsidR="006D7574" w:rsidRPr="000A6B7E">
        <w:rPr>
          <w:rFonts w:ascii="Garamond" w:eastAsia="Garamond" w:hAnsi="Garamond" w:cs="Garamond"/>
          <w:sz w:val="24"/>
          <w:szCs w:val="24"/>
        </w:rPr>
        <w:t>.</w:t>
      </w:r>
      <w:r w:rsidR="001B2E8E" w:rsidRPr="000A6B7E">
        <w:rPr>
          <w:rFonts w:ascii="Garamond" w:eastAsia="Garamond" w:hAnsi="Garamond" w:cs="Garamond"/>
          <w:sz w:val="24"/>
          <w:szCs w:val="24"/>
        </w:rPr>
        <w:t>10</w:t>
      </w:r>
      <w:r w:rsidR="006D7574" w:rsidRPr="000A6B7E">
        <w:rPr>
          <w:rFonts w:ascii="Garamond" w:eastAsia="Garamond" w:hAnsi="Garamond" w:cs="Garamond"/>
          <w:sz w:val="24"/>
          <w:szCs w:val="24"/>
        </w:rPr>
        <w:t xml:space="preserve">.2020 r. </w:t>
      </w:r>
      <w:r w:rsidRPr="000A6B7E">
        <w:rPr>
          <w:rFonts w:ascii="Garamond" w:eastAsia="Garamond" w:hAnsi="Garamond" w:cs="Garamond"/>
          <w:sz w:val="24"/>
          <w:szCs w:val="24"/>
        </w:rPr>
        <w:t>- czas na przesyłanie scenariuszy konkursowych,</w:t>
      </w:r>
    </w:p>
    <w:p w14:paraId="0000002E" w14:textId="77777777" w:rsidR="00FD7A5E" w:rsidRPr="000A6B7E" w:rsidRDefault="00FD7A5E">
      <w:pPr>
        <w:rPr>
          <w:rFonts w:ascii="Garamond" w:eastAsia="Garamond" w:hAnsi="Garamond" w:cs="Garamond"/>
          <w:sz w:val="24"/>
          <w:szCs w:val="24"/>
        </w:rPr>
      </w:pPr>
    </w:p>
    <w:p w14:paraId="0000002F" w14:textId="5BCF50D4" w:rsidR="00FD7A5E" w:rsidRPr="000A6B7E" w:rsidRDefault="00982654">
      <w:pPr>
        <w:rPr>
          <w:rFonts w:ascii="Garamond" w:eastAsia="Garamond" w:hAnsi="Garamond" w:cs="Garamond"/>
          <w:sz w:val="24"/>
          <w:szCs w:val="24"/>
        </w:rPr>
      </w:pPr>
      <w:r w:rsidRPr="000A6B7E">
        <w:rPr>
          <w:rFonts w:ascii="Garamond" w:eastAsia="Garamond" w:hAnsi="Garamond" w:cs="Garamond"/>
          <w:sz w:val="24"/>
          <w:szCs w:val="24"/>
        </w:rPr>
        <w:t xml:space="preserve">Etap II: od </w:t>
      </w:r>
      <w:r w:rsidR="006D7574" w:rsidRPr="000A6B7E">
        <w:rPr>
          <w:rFonts w:ascii="Garamond" w:eastAsia="Garamond" w:hAnsi="Garamond" w:cs="Garamond"/>
          <w:sz w:val="24"/>
          <w:szCs w:val="24"/>
        </w:rPr>
        <w:t xml:space="preserve">01.10.2020 r. </w:t>
      </w:r>
      <w:r w:rsidRPr="000A6B7E">
        <w:rPr>
          <w:rFonts w:ascii="Garamond" w:eastAsia="Garamond" w:hAnsi="Garamond" w:cs="Garamond"/>
          <w:sz w:val="24"/>
          <w:szCs w:val="24"/>
        </w:rPr>
        <w:t xml:space="preserve">do </w:t>
      </w:r>
      <w:r w:rsidR="006D7574" w:rsidRPr="000A6B7E">
        <w:rPr>
          <w:rFonts w:ascii="Garamond" w:eastAsia="Garamond" w:hAnsi="Garamond" w:cs="Garamond"/>
          <w:sz w:val="24"/>
          <w:szCs w:val="24"/>
        </w:rPr>
        <w:t xml:space="preserve">30.11. 2020 r. </w:t>
      </w:r>
      <w:r w:rsidRPr="000A6B7E">
        <w:rPr>
          <w:rFonts w:ascii="Garamond" w:eastAsia="Garamond" w:hAnsi="Garamond" w:cs="Garamond"/>
          <w:sz w:val="24"/>
          <w:szCs w:val="24"/>
        </w:rPr>
        <w:t>- ocena scenariuszy konkur</w:t>
      </w:r>
      <w:r w:rsidR="000B546F" w:rsidRPr="000A6B7E">
        <w:rPr>
          <w:rFonts w:ascii="Garamond" w:eastAsia="Garamond" w:hAnsi="Garamond" w:cs="Garamond"/>
          <w:sz w:val="24"/>
          <w:szCs w:val="24"/>
        </w:rPr>
        <w:t>sowych przez komisję konkursową,</w:t>
      </w:r>
    </w:p>
    <w:p w14:paraId="00000030" w14:textId="77777777" w:rsidR="00FD7A5E" w:rsidRPr="000A6B7E" w:rsidRDefault="00FD7A5E">
      <w:pPr>
        <w:rPr>
          <w:rFonts w:ascii="Garamond" w:eastAsia="Garamond" w:hAnsi="Garamond" w:cs="Garamond"/>
          <w:sz w:val="24"/>
          <w:szCs w:val="24"/>
        </w:rPr>
      </w:pPr>
    </w:p>
    <w:p w14:paraId="00000031" w14:textId="20A9E527" w:rsidR="00FD7A5E" w:rsidRPr="000A6B7E" w:rsidRDefault="00982654">
      <w:pPr>
        <w:rPr>
          <w:rFonts w:ascii="Garamond" w:eastAsia="Garamond" w:hAnsi="Garamond" w:cs="Garamond"/>
          <w:sz w:val="24"/>
          <w:szCs w:val="24"/>
        </w:rPr>
      </w:pPr>
      <w:r w:rsidRPr="000A6B7E">
        <w:rPr>
          <w:rFonts w:ascii="Garamond" w:eastAsia="Garamond" w:hAnsi="Garamond" w:cs="Garamond"/>
          <w:sz w:val="24"/>
          <w:szCs w:val="24"/>
        </w:rPr>
        <w:t xml:space="preserve">Etap III: od </w:t>
      </w:r>
      <w:r w:rsidR="00E831DD" w:rsidRPr="000A6B7E">
        <w:rPr>
          <w:rFonts w:ascii="Garamond" w:eastAsia="Garamond" w:hAnsi="Garamond" w:cs="Garamond"/>
          <w:sz w:val="24"/>
          <w:szCs w:val="24"/>
        </w:rPr>
        <w:t>01.01.2021 r</w:t>
      </w:r>
      <w:r w:rsidRPr="000A6B7E">
        <w:rPr>
          <w:rFonts w:ascii="Garamond" w:eastAsia="Garamond" w:hAnsi="Garamond" w:cs="Garamond"/>
          <w:sz w:val="24"/>
          <w:szCs w:val="24"/>
        </w:rPr>
        <w:t>.</w:t>
      </w:r>
      <w:r w:rsidR="00E831DD" w:rsidRPr="000A6B7E">
        <w:rPr>
          <w:rFonts w:ascii="Garamond" w:eastAsia="Garamond" w:hAnsi="Garamond" w:cs="Garamond"/>
          <w:sz w:val="24"/>
          <w:szCs w:val="24"/>
        </w:rPr>
        <w:t xml:space="preserve"> do 15.01.2021 r. </w:t>
      </w:r>
      <w:r w:rsidRPr="000A6B7E">
        <w:rPr>
          <w:rFonts w:ascii="Garamond" w:eastAsia="Garamond" w:hAnsi="Garamond" w:cs="Garamond"/>
          <w:sz w:val="24"/>
          <w:szCs w:val="24"/>
        </w:rPr>
        <w:t>- podpisanie umowy, ogłoszenie wyników Konkursu i podanie ich do publicznej wiadomości.</w:t>
      </w:r>
      <w:r w:rsidR="000B546F" w:rsidRPr="000A6B7E">
        <w:rPr>
          <w:rFonts w:ascii="Garamond" w:eastAsia="Garamond" w:hAnsi="Garamond" w:cs="Garamond"/>
          <w:sz w:val="24"/>
          <w:szCs w:val="24"/>
        </w:rPr>
        <w:t xml:space="preserve"> </w:t>
      </w:r>
    </w:p>
    <w:p w14:paraId="30C8C2B7" w14:textId="77777777" w:rsidR="00E831DD" w:rsidRPr="000A6B7E" w:rsidRDefault="00E831DD">
      <w:pPr>
        <w:rPr>
          <w:rFonts w:ascii="Garamond" w:eastAsia="Garamond" w:hAnsi="Garamond" w:cs="Garamond"/>
          <w:sz w:val="24"/>
          <w:szCs w:val="24"/>
        </w:rPr>
      </w:pPr>
    </w:p>
    <w:p w14:paraId="00000033" w14:textId="77777777" w:rsidR="00FD7A5E" w:rsidRDefault="00FD7A5E">
      <w:pPr>
        <w:jc w:val="both"/>
        <w:rPr>
          <w:rFonts w:ascii="Garamond" w:eastAsia="Garamond" w:hAnsi="Garamond" w:cs="Garamond"/>
          <w:sz w:val="24"/>
          <w:szCs w:val="24"/>
        </w:rPr>
      </w:pPr>
    </w:p>
    <w:p w14:paraId="00000034" w14:textId="50C5BBB9" w:rsidR="00FD7A5E" w:rsidRPr="000A6B7E" w:rsidRDefault="00982654" w:rsidP="000A6B7E">
      <w:pPr>
        <w:pStyle w:val="Akapitzlist"/>
        <w:numPr>
          <w:ilvl w:val="3"/>
          <w:numId w:val="5"/>
        </w:numPr>
        <w:rPr>
          <w:rFonts w:ascii="Segoe UI" w:eastAsia="Times New Roman" w:hAnsi="Segoe UI" w:cs="Segoe UI"/>
          <w:sz w:val="21"/>
          <w:szCs w:val="21"/>
        </w:rPr>
      </w:pPr>
      <w:r w:rsidRPr="000A6B7E">
        <w:rPr>
          <w:rFonts w:ascii="Garamond" w:eastAsia="Garamond" w:hAnsi="Garamond" w:cs="Garamond"/>
          <w:color w:val="000000"/>
          <w:sz w:val="24"/>
          <w:szCs w:val="24"/>
        </w:rPr>
        <w:t>W Czasie Trwania Konkursu na stronie</w:t>
      </w:r>
      <w:r w:rsidR="00E831DD" w:rsidRPr="000A6B7E">
        <w:rPr>
          <w:rFonts w:ascii="Garamond" w:eastAsia="Garamond" w:hAnsi="Garamond" w:cs="Garamond"/>
          <w:color w:val="000000"/>
          <w:sz w:val="24"/>
          <w:szCs w:val="24"/>
        </w:rPr>
        <w:t xml:space="preserve"> </w:t>
      </w:r>
      <w:hyperlink r:id="rId5" w:tgtFrame="_blank" w:tooltip="https://www.empik.com/empikgo-story-konkurs" w:history="1">
        <w:r w:rsidR="000A6B7E" w:rsidRPr="000A6B7E">
          <w:rPr>
            <w:rFonts w:ascii="Garamond" w:eastAsia="Garamond" w:hAnsi="Garamond" w:cs="Garamond"/>
            <w:color w:val="000000"/>
            <w:sz w:val="24"/>
            <w:szCs w:val="24"/>
          </w:rPr>
          <w:t>www.empik.com/empikgo-story-konkurs</w:t>
        </w:r>
      </w:hyperlink>
      <w:r w:rsidRPr="000A6B7E">
        <w:rPr>
          <w:rFonts w:ascii="Garamond" w:eastAsia="Garamond" w:hAnsi="Garamond" w:cs="Garamond"/>
          <w:color w:val="000000"/>
          <w:sz w:val="24"/>
          <w:szCs w:val="24"/>
        </w:rPr>
        <w:t xml:space="preserve"> opublikowana zostanie informacja o Konkursie. Zadaniem Uczestników Konkursu jest przesłanie scenariusza do Utworów wraz z Opisem, stworzonego według wytycznych wskazanych w pkt 4-7 poniżej w terminie do końca etapu I (dalej: Zgłoszenie Konkursowe). Zgłoszenie Konkursowe nie spełniające warunków wskazanych w Regulaminie może zostać usunięte bez informacji. Przesyłając Zgłoszenie Konkursowe Uczestnik udziela Organizatorom nieodpłatnej licencji do scenariusza. Licencja udzielona zostaje z prawem do sublicencji, bez ograniczeń czasowych, ilościowych i terytorialnych na </w:t>
      </w:r>
      <w:r w:rsidR="009B6881" w:rsidRPr="000A6B7E">
        <w:rPr>
          <w:rFonts w:ascii="Garamond" w:eastAsia="Garamond" w:hAnsi="Garamond" w:cs="Garamond"/>
          <w:color w:val="000000"/>
          <w:sz w:val="24"/>
          <w:szCs w:val="24"/>
        </w:rPr>
        <w:t xml:space="preserve">następujących </w:t>
      </w:r>
      <w:r w:rsidRPr="000A6B7E">
        <w:rPr>
          <w:rFonts w:ascii="Garamond" w:eastAsia="Garamond" w:hAnsi="Garamond" w:cs="Garamond"/>
          <w:color w:val="000000"/>
          <w:sz w:val="24"/>
          <w:szCs w:val="24"/>
        </w:rPr>
        <w:t>polach eksploatacji: w zakresie utrwalania i zwielokrotniania utworu – wytwarzanie określoną techniką egzemplarzy utworu, w tym techniką drukarską, reprograficzną, zapisu magnetycznego oraz techniką cyfrową; w zakresie obrotu oryginałem albo egzemplarzami, na których utwór utrwalono –rozpowszechniania utwo</w:t>
      </w:r>
      <w:r w:rsidR="00822289">
        <w:rPr>
          <w:rFonts w:ascii="Garamond" w:eastAsia="Garamond" w:hAnsi="Garamond" w:cs="Garamond"/>
          <w:color w:val="000000"/>
          <w:sz w:val="24"/>
          <w:szCs w:val="24"/>
        </w:rPr>
        <w:t xml:space="preserve">ru – publiczne, wyświetlenie, </w:t>
      </w:r>
      <w:r w:rsidRPr="000A6B7E">
        <w:rPr>
          <w:rFonts w:ascii="Garamond" w:eastAsia="Garamond" w:hAnsi="Garamond" w:cs="Garamond"/>
          <w:color w:val="000000"/>
          <w:sz w:val="24"/>
          <w:szCs w:val="24"/>
        </w:rPr>
        <w:t xml:space="preserve">a także </w:t>
      </w:r>
      <w:r w:rsidRPr="000A6B7E">
        <w:rPr>
          <w:rFonts w:ascii="Garamond" w:eastAsia="Garamond" w:hAnsi="Garamond" w:cs="Garamond"/>
          <w:color w:val="000000"/>
          <w:sz w:val="24"/>
          <w:szCs w:val="24"/>
        </w:rPr>
        <w:lastRenderedPageBreak/>
        <w:t xml:space="preserve">publiczne udostępnianie utworu w taki sposób, aby każdy mógł mieć do niego dostęp w miejscu i w czasie przez siebie wybranym. Jednocześnie wyraża zgodę na korzystanie w całości albo w części </w:t>
      </w:r>
      <w:r w:rsidR="006004B0" w:rsidRPr="000A6B7E">
        <w:rPr>
          <w:rFonts w:ascii="Garamond" w:eastAsia="Garamond" w:hAnsi="Garamond" w:cs="Garamond"/>
          <w:color w:val="000000"/>
          <w:sz w:val="24"/>
          <w:szCs w:val="24"/>
        </w:rPr>
        <w:t xml:space="preserve">ze scenariusza </w:t>
      </w:r>
      <w:r w:rsidRPr="000A6B7E">
        <w:rPr>
          <w:rFonts w:ascii="Garamond" w:eastAsia="Garamond" w:hAnsi="Garamond" w:cs="Garamond"/>
          <w:color w:val="000000"/>
          <w:sz w:val="24"/>
          <w:szCs w:val="24"/>
        </w:rPr>
        <w:t>w materiałach promocyjnych związanych z Konkursem (tegorocznej i każdej następnej edycji) oraz wykorzystywanie ich w celach promocyjnych i marketingowych Organizatorów;</w:t>
      </w:r>
    </w:p>
    <w:p w14:paraId="00000035" w14:textId="77777777" w:rsidR="00FD7A5E" w:rsidRDefault="00FD7A5E">
      <w:pPr>
        <w:pBdr>
          <w:top w:val="nil"/>
          <w:left w:val="nil"/>
          <w:bottom w:val="nil"/>
          <w:right w:val="nil"/>
          <w:between w:val="nil"/>
        </w:pBdr>
        <w:spacing w:line="259" w:lineRule="auto"/>
        <w:ind w:left="360" w:hanging="720"/>
        <w:jc w:val="both"/>
        <w:rPr>
          <w:rFonts w:ascii="Garamond" w:eastAsia="Garamond" w:hAnsi="Garamond" w:cs="Garamond"/>
          <w:color w:val="000000"/>
          <w:sz w:val="24"/>
          <w:szCs w:val="24"/>
        </w:rPr>
      </w:pPr>
    </w:p>
    <w:p w14:paraId="00000036" w14:textId="77777777" w:rsidR="00FD7A5E" w:rsidRDefault="00982654">
      <w:pPr>
        <w:numPr>
          <w:ilvl w:val="3"/>
          <w:numId w:val="5"/>
        </w:numPr>
        <w:pBdr>
          <w:top w:val="nil"/>
          <w:left w:val="nil"/>
          <w:bottom w:val="nil"/>
          <w:right w:val="nil"/>
          <w:between w:val="nil"/>
        </w:pBdr>
        <w:spacing w:after="16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Spełnienie przesłanek opisanych w pkt. 2 powyżej, a w szczególności udzielenie zgody na korzystanie ze scenariusza we wskazanym zakresie, oznacza przystąpienie do Konkursu na warunkach w nim określonych. </w:t>
      </w:r>
    </w:p>
    <w:p w14:paraId="00000037" w14:textId="77777777" w:rsidR="00FD7A5E" w:rsidRDefault="00FD7A5E">
      <w:pPr>
        <w:jc w:val="both"/>
        <w:rPr>
          <w:rFonts w:ascii="Garamond" w:eastAsia="Garamond" w:hAnsi="Garamond" w:cs="Garamond"/>
          <w:sz w:val="24"/>
          <w:szCs w:val="24"/>
        </w:rPr>
      </w:pPr>
    </w:p>
    <w:p w14:paraId="00000038" w14:textId="77777777" w:rsidR="00FD7A5E" w:rsidRDefault="00982654">
      <w:pPr>
        <w:numPr>
          <w:ilvl w:val="3"/>
          <w:numId w:val="5"/>
        </w:numPr>
        <w:pBdr>
          <w:top w:val="nil"/>
          <w:left w:val="nil"/>
          <w:bottom w:val="nil"/>
          <w:right w:val="nil"/>
          <w:between w:val="nil"/>
        </w:pBdr>
        <w:spacing w:after="16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Do udziału w Konkursie mogą być zgłaszane teksty scenariuszy, spełniające następujące kryteria:</w:t>
      </w:r>
    </w:p>
    <w:p w14:paraId="00000039" w14:textId="77777777" w:rsidR="00FD7A5E" w:rsidRDefault="00982654" w:rsidP="00015EEB">
      <w:pPr>
        <w:pBdr>
          <w:top w:val="nil"/>
          <w:left w:val="nil"/>
          <w:bottom w:val="nil"/>
          <w:right w:val="nil"/>
          <w:between w:val="nil"/>
        </w:pBdr>
        <w:spacing w:before="280" w:line="240" w:lineRule="auto"/>
        <w:jc w:val="both"/>
        <w:rPr>
          <w:rFonts w:ascii="Garamond" w:eastAsia="Garamond" w:hAnsi="Garamond" w:cs="Garamond"/>
          <w:sz w:val="24"/>
          <w:szCs w:val="24"/>
        </w:rPr>
      </w:pPr>
      <w:r>
        <w:rPr>
          <w:rFonts w:ascii="Garamond" w:eastAsia="Garamond" w:hAnsi="Garamond" w:cs="Garamond"/>
          <w:color w:val="1D1C1D"/>
          <w:sz w:val="24"/>
          <w:szCs w:val="24"/>
        </w:rPr>
        <w:t xml:space="preserve">a) tekst prozatorski o długości do 40 000 znaków </w:t>
      </w:r>
      <w:r>
        <w:rPr>
          <w:rFonts w:ascii="Garamond" w:eastAsia="Garamond" w:hAnsi="Garamond" w:cs="Garamond"/>
          <w:color w:val="000000"/>
          <w:sz w:val="24"/>
          <w:szCs w:val="24"/>
        </w:rPr>
        <w:t>znormalizowanego maszynopisu (1800 znaków na stronie, ze spacjami, czcionką Times New Roman 12, odstęp 1,5), będący częścią planowanej większej całości, co będzie stanowiło jeden cały skończony odcinek bądź rozdział. Przy czym całość tekstu będzie zaplanowana przez twórcę tak, by w efekcie powstało 6 (sześć) odcinków Serialu Audio z możliwością połączenia ich w tekst jednolity na potrzeby Ebooka oraz POD.</w:t>
      </w:r>
    </w:p>
    <w:p w14:paraId="0000003A" w14:textId="77777777" w:rsidR="00FD7A5E" w:rsidRDefault="00982654">
      <w:pPr>
        <w:spacing w:before="280" w:line="240" w:lineRule="auto"/>
        <w:rPr>
          <w:rFonts w:ascii="Garamond" w:eastAsia="Garamond" w:hAnsi="Garamond" w:cs="Garamond"/>
          <w:color w:val="1D1C1D"/>
          <w:sz w:val="24"/>
          <w:szCs w:val="24"/>
        </w:rPr>
      </w:pPr>
      <w:r>
        <w:rPr>
          <w:rFonts w:ascii="Garamond" w:eastAsia="Garamond" w:hAnsi="Garamond" w:cs="Garamond"/>
          <w:color w:val="1D1C1D"/>
          <w:sz w:val="24"/>
          <w:szCs w:val="24"/>
        </w:rPr>
        <w:t>lub</w:t>
      </w:r>
    </w:p>
    <w:p w14:paraId="0000003B" w14:textId="158C1B1C" w:rsidR="00FD7A5E" w:rsidRDefault="00982654" w:rsidP="00015EEB">
      <w:pPr>
        <w:pBdr>
          <w:top w:val="nil"/>
          <w:left w:val="nil"/>
          <w:bottom w:val="nil"/>
          <w:right w:val="nil"/>
          <w:between w:val="nil"/>
        </w:pBdr>
        <w:spacing w:before="280" w:line="240" w:lineRule="auto"/>
        <w:jc w:val="both"/>
        <w:rPr>
          <w:rFonts w:ascii="Garamond" w:eastAsia="Garamond" w:hAnsi="Garamond" w:cs="Garamond"/>
          <w:color w:val="000000"/>
          <w:sz w:val="24"/>
          <w:szCs w:val="24"/>
        </w:rPr>
      </w:pPr>
      <w:r>
        <w:rPr>
          <w:rFonts w:ascii="Garamond" w:eastAsia="Garamond" w:hAnsi="Garamond" w:cs="Garamond"/>
          <w:color w:val="1D1C1D"/>
          <w:sz w:val="24"/>
          <w:szCs w:val="24"/>
        </w:rPr>
        <w:t xml:space="preserve">tekst </w:t>
      </w:r>
      <w:r w:rsidR="006D7574">
        <w:rPr>
          <w:rFonts w:ascii="Garamond" w:eastAsia="Garamond" w:hAnsi="Garamond" w:cs="Garamond"/>
          <w:color w:val="1D1C1D"/>
          <w:sz w:val="24"/>
          <w:szCs w:val="24"/>
        </w:rPr>
        <w:t xml:space="preserve">pisany w formacie </w:t>
      </w:r>
      <w:r>
        <w:rPr>
          <w:rFonts w:ascii="Garamond" w:eastAsia="Garamond" w:hAnsi="Garamond" w:cs="Garamond"/>
          <w:color w:val="1D1C1D"/>
          <w:sz w:val="24"/>
          <w:szCs w:val="24"/>
        </w:rPr>
        <w:t xml:space="preserve">scenariusza serialu od 30 do 40 stron, </w:t>
      </w:r>
      <w:r>
        <w:rPr>
          <w:rFonts w:ascii="Garamond" w:eastAsia="Garamond" w:hAnsi="Garamond" w:cs="Garamond"/>
          <w:sz w:val="24"/>
          <w:szCs w:val="24"/>
        </w:rPr>
        <w:t xml:space="preserve">będący częścią planowanej większej całości, </w:t>
      </w:r>
      <w:r>
        <w:rPr>
          <w:rFonts w:ascii="Garamond" w:eastAsia="Garamond" w:hAnsi="Garamond" w:cs="Garamond"/>
          <w:color w:val="000000"/>
          <w:sz w:val="24"/>
          <w:szCs w:val="24"/>
        </w:rPr>
        <w:t xml:space="preserve"> co będzie stanowiło jeden cały skończony odcinek. Przy czym całość tekstu będzie zaplanowana przez twórcę tak, by w efekcie powstało 6 (sześć) odcinków Serialu Audio z możliwością połączenia ich w tekst jednolity na potrzeby Ebooka oraz POD.</w:t>
      </w:r>
    </w:p>
    <w:p w14:paraId="0000003C" w14:textId="77777777" w:rsidR="00FD7A5E" w:rsidRDefault="00982654" w:rsidP="00015EEB">
      <w:pPr>
        <w:spacing w:before="280" w:line="240" w:lineRule="auto"/>
        <w:jc w:val="both"/>
        <w:rPr>
          <w:rFonts w:ascii="Garamond" w:eastAsia="Garamond" w:hAnsi="Garamond" w:cs="Garamond"/>
          <w:color w:val="000000"/>
          <w:sz w:val="24"/>
          <w:szCs w:val="24"/>
        </w:rPr>
      </w:pPr>
      <w:r>
        <w:rPr>
          <w:rFonts w:ascii="Garamond" w:eastAsia="Garamond" w:hAnsi="Garamond" w:cs="Garamond"/>
          <w:b/>
          <w:color w:val="1D1C1D"/>
          <w:sz w:val="24"/>
          <w:szCs w:val="24"/>
          <w:u w:val="single"/>
        </w:rPr>
        <w:t>Uwaga:</w:t>
      </w:r>
      <w:r>
        <w:rPr>
          <w:rFonts w:ascii="Garamond" w:eastAsia="Garamond" w:hAnsi="Garamond" w:cs="Garamond"/>
          <w:color w:val="1D1C1D"/>
          <w:sz w:val="24"/>
          <w:szCs w:val="24"/>
        </w:rPr>
        <w:t xml:space="preserve"> Do każdego zgłoszonego tekstu, o którym mowa powyżej należy dołączyć krótki zarys całości fabuły, z krótkim opisem co najmniej pięciu kolejnych odcinków (zarys całości fabuły może zawierać maksymalnie do 3600 znaków ze spacjami) oraz opisem postaci głównych</w:t>
      </w:r>
      <w:r>
        <w:rPr>
          <w:rFonts w:ascii="Garamond" w:eastAsia="Garamond" w:hAnsi="Garamond" w:cs="Garamond"/>
          <w:color w:val="000000"/>
          <w:sz w:val="24"/>
          <w:szCs w:val="24"/>
        </w:rPr>
        <w:t xml:space="preserve"> (dalej: Opis ). </w:t>
      </w:r>
    </w:p>
    <w:p w14:paraId="0000003D" w14:textId="05B5CC86" w:rsidR="00FD7A5E" w:rsidRDefault="00982654" w:rsidP="00015EEB">
      <w:pPr>
        <w:shd w:val="clear" w:color="auto" w:fill="FFFFFF"/>
        <w:spacing w:before="280" w:line="240" w:lineRule="auto"/>
        <w:jc w:val="both"/>
        <w:rPr>
          <w:rFonts w:ascii="Garamond" w:eastAsia="Garamond" w:hAnsi="Garamond" w:cs="Garamond"/>
          <w:color w:val="1D1C1D"/>
          <w:sz w:val="24"/>
          <w:szCs w:val="24"/>
        </w:rPr>
      </w:pPr>
      <w:r>
        <w:rPr>
          <w:rFonts w:ascii="Garamond" w:eastAsia="Garamond" w:hAnsi="Garamond" w:cs="Garamond"/>
          <w:color w:val="000000"/>
          <w:sz w:val="24"/>
          <w:szCs w:val="24"/>
        </w:rPr>
        <w:t>Pełną wersję tekstu do Utworów zobowiązany będzie dostarczyć Uczestnik będący autorem Zwycięskiego Scenariusza</w:t>
      </w:r>
      <w:r w:rsidR="006D7574">
        <w:rPr>
          <w:rFonts w:ascii="Garamond" w:eastAsia="Garamond" w:hAnsi="Garamond" w:cs="Garamond"/>
          <w:color w:val="000000"/>
          <w:sz w:val="24"/>
          <w:szCs w:val="24"/>
        </w:rPr>
        <w:t xml:space="preserve"> w terminie uzgodnionym z Organizatorem, nie później jednak niż w ciągu 6 miesięcy od daty podpisania umowy</w:t>
      </w:r>
      <w:r>
        <w:rPr>
          <w:rFonts w:ascii="Garamond" w:eastAsia="Garamond" w:hAnsi="Garamond" w:cs="Garamond"/>
          <w:color w:val="000000"/>
          <w:sz w:val="24"/>
          <w:szCs w:val="24"/>
        </w:rPr>
        <w:t xml:space="preserve">. </w:t>
      </w:r>
    </w:p>
    <w:p w14:paraId="0000003E" w14:textId="77777777" w:rsidR="00FD7A5E" w:rsidRDefault="00FD7A5E">
      <w:pPr>
        <w:shd w:val="clear" w:color="auto" w:fill="FFFFFF"/>
        <w:spacing w:before="280" w:line="240" w:lineRule="auto"/>
        <w:rPr>
          <w:rFonts w:ascii="Garamond" w:eastAsia="Garamond" w:hAnsi="Garamond" w:cs="Garamond"/>
          <w:sz w:val="24"/>
          <w:szCs w:val="24"/>
        </w:rPr>
      </w:pPr>
    </w:p>
    <w:p w14:paraId="0000003F" w14:textId="77777777" w:rsidR="00FD7A5E" w:rsidRDefault="00982654">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color w:val="000000"/>
          <w:sz w:val="24"/>
          <w:szCs w:val="24"/>
        </w:rPr>
        <w:t>b) napisane w języku polskim,</w:t>
      </w:r>
    </w:p>
    <w:p w14:paraId="00000040" w14:textId="77777777" w:rsidR="00FD7A5E" w:rsidRDefault="00982654">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color w:val="000000"/>
          <w:sz w:val="24"/>
          <w:szCs w:val="24"/>
        </w:rPr>
        <w:t>c) napisane prozą,</w:t>
      </w:r>
    </w:p>
    <w:p w14:paraId="00000041" w14:textId="77777777" w:rsidR="00FD7A5E" w:rsidRDefault="00982654">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color w:val="000000"/>
          <w:sz w:val="24"/>
          <w:szCs w:val="24"/>
        </w:rPr>
        <w:t>d) przedstawiające fikcję literacką,</w:t>
      </w:r>
    </w:p>
    <w:p w14:paraId="00000042" w14:textId="4B41961D" w:rsidR="00FD7A5E" w:rsidRDefault="00982654">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e) </w:t>
      </w:r>
      <w:r w:rsidRPr="00B01AAB">
        <w:rPr>
          <w:rFonts w:ascii="Garamond" w:eastAsia="Garamond" w:hAnsi="Garamond" w:cs="Garamond"/>
          <w:color w:val="000000"/>
          <w:sz w:val="24"/>
          <w:szCs w:val="24"/>
        </w:rPr>
        <w:t>niebędące</w:t>
      </w:r>
      <w:r>
        <w:rPr>
          <w:rFonts w:ascii="Garamond" w:eastAsia="Garamond" w:hAnsi="Garamond" w:cs="Garamond"/>
          <w:color w:val="000000"/>
          <w:sz w:val="24"/>
          <w:szCs w:val="24"/>
        </w:rPr>
        <w:t xml:space="preserve"> opracowaniami innych utworów w całości lub w jakiejkolwiek części</w:t>
      </w:r>
      <w:r w:rsidR="00B01AAB">
        <w:rPr>
          <w:rFonts w:ascii="Garamond" w:eastAsia="Garamond" w:hAnsi="Garamond" w:cs="Garamond"/>
          <w:color w:val="000000"/>
          <w:sz w:val="24"/>
          <w:szCs w:val="24"/>
        </w:rPr>
        <w:t>.</w:t>
      </w:r>
    </w:p>
    <w:p w14:paraId="00000043" w14:textId="77777777" w:rsidR="00FD7A5E" w:rsidRDefault="00FD7A5E">
      <w:pPr>
        <w:pBdr>
          <w:top w:val="nil"/>
          <w:left w:val="nil"/>
          <w:bottom w:val="nil"/>
          <w:right w:val="nil"/>
          <w:between w:val="nil"/>
        </w:pBdr>
        <w:jc w:val="both"/>
        <w:rPr>
          <w:rFonts w:ascii="Garamond" w:eastAsia="Garamond" w:hAnsi="Garamond" w:cs="Garamond"/>
          <w:color w:val="000000"/>
          <w:sz w:val="24"/>
          <w:szCs w:val="24"/>
        </w:rPr>
      </w:pPr>
    </w:p>
    <w:p w14:paraId="00000044" w14:textId="77777777" w:rsidR="00FD7A5E" w:rsidRDefault="00982654">
      <w:pPr>
        <w:numPr>
          <w:ilvl w:val="3"/>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Przesłany scenariusz nie może być nigdzie wcześniej opublikowany w żadnej postaci, w tym nie może być wcześniej zrealizowany jako serial audio, ani telewizyjny, ani być zgłoszonym do trwających do końca października 2020 roku konkursach.</w:t>
      </w:r>
    </w:p>
    <w:p w14:paraId="00000045" w14:textId="77777777" w:rsidR="00FD7A5E" w:rsidRDefault="00FD7A5E">
      <w:pPr>
        <w:pBdr>
          <w:top w:val="nil"/>
          <w:left w:val="nil"/>
          <w:bottom w:val="nil"/>
          <w:right w:val="nil"/>
          <w:between w:val="nil"/>
        </w:pBdr>
        <w:spacing w:line="259" w:lineRule="auto"/>
        <w:ind w:left="360" w:hanging="720"/>
        <w:jc w:val="both"/>
        <w:rPr>
          <w:rFonts w:ascii="Garamond" w:eastAsia="Garamond" w:hAnsi="Garamond" w:cs="Garamond"/>
          <w:color w:val="000000"/>
          <w:sz w:val="24"/>
          <w:szCs w:val="24"/>
        </w:rPr>
      </w:pPr>
    </w:p>
    <w:p w14:paraId="00000046" w14:textId="77777777" w:rsidR="00FD7A5E" w:rsidRDefault="00982654">
      <w:pPr>
        <w:numPr>
          <w:ilvl w:val="3"/>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Tekst musi być przesłany w jednym z wybranych plików: .</w:t>
      </w:r>
      <w:proofErr w:type="spellStart"/>
      <w:r>
        <w:rPr>
          <w:rFonts w:ascii="Garamond" w:eastAsia="Garamond" w:hAnsi="Garamond" w:cs="Garamond"/>
          <w:color w:val="000000"/>
          <w:sz w:val="24"/>
          <w:szCs w:val="24"/>
        </w:rPr>
        <w:t>doc</w:t>
      </w:r>
      <w:proofErr w:type="spellEnd"/>
      <w:r>
        <w:rPr>
          <w:rFonts w:ascii="Garamond" w:eastAsia="Garamond" w:hAnsi="Garamond" w:cs="Garamond"/>
          <w:color w:val="000000"/>
          <w:sz w:val="24"/>
          <w:szCs w:val="24"/>
        </w:rPr>
        <w:t>, .</w:t>
      </w:r>
      <w:proofErr w:type="spellStart"/>
      <w:r>
        <w:rPr>
          <w:rFonts w:ascii="Garamond" w:eastAsia="Garamond" w:hAnsi="Garamond" w:cs="Garamond"/>
          <w:color w:val="000000"/>
          <w:sz w:val="24"/>
          <w:szCs w:val="24"/>
        </w:rPr>
        <w:t>docx</w:t>
      </w:r>
      <w:proofErr w:type="spellEnd"/>
      <w:r>
        <w:rPr>
          <w:rFonts w:ascii="Garamond" w:eastAsia="Garamond" w:hAnsi="Garamond" w:cs="Garamond"/>
          <w:color w:val="000000"/>
          <w:sz w:val="24"/>
          <w:szCs w:val="24"/>
        </w:rPr>
        <w:t>, .</w:t>
      </w:r>
      <w:proofErr w:type="spellStart"/>
      <w:r>
        <w:rPr>
          <w:rFonts w:ascii="Garamond" w:eastAsia="Garamond" w:hAnsi="Garamond" w:cs="Garamond"/>
          <w:color w:val="000000"/>
          <w:sz w:val="24"/>
          <w:szCs w:val="24"/>
        </w:rPr>
        <w:t>odt</w:t>
      </w:r>
      <w:proofErr w:type="spellEnd"/>
      <w:r>
        <w:rPr>
          <w:rFonts w:ascii="Garamond" w:eastAsia="Garamond" w:hAnsi="Garamond" w:cs="Garamond"/>
          <w:color w:val="000000"/>
          <w:sz w:val="24"/>
          <w:szCs w:val="24"/>
        </w:rPr>
        <w:t>.</w:t>
      </w:r>
    </w:p>
    <w:p w14:paraId="00000047" w14:textId="77777777" w:rsidR="00FD7A5E" w:rsidRDefault="00982654" w:rsidP="0031465E">
      <w:p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nazwie pliku prosimy zamieścić tytuł tekstu scenariusza. W pliku z tekstem, na samej górze powinien znaleźć się tytuł tekstu, ale zabronione jest zamieszczanie w tekście imienia i nazwiska autora.</w:t>
      </w:r>
    </w:p>
    <w:p w14:paraId="00000048" w14:textId="77777777" w:rsidR="00FD7A5E" w:rsidRDefault="00FD7A5E">
      <w:pPr>
        <w:pBdr>
          <w:top w:val="nil"/>
          <w:left w:val="nil"/>
          <w:bottom w:val="nil"/>
          <w:right w:val="nil"/>
          <w:between w:val="nil"/>
        </w:pBdr>
        <w:spacing w:line="259" w:lineRule="auto"/>
        <w:ind w:left="502" w:hanging="720"/>
        <w:jc w:val="both"/>
        <w:rPr>
          <w:rFonts w:ascii="Garamond" w:eastAsia="Garamond" w:hAnsi="Garamond" w:cs="Garamond"/>
          <w:color w:val="000000"/>
          <w:sz w:val="24"/>
          <w:szCs w:val="24"/>
        </w:rPr>
      </w:pPr>
    </w:p>
    <w:p w14:paraId="00000049" w14:textId="446CC6EE" w:rsidR="00FD7A5E" w:rsidRPr="000A6B7E" w:rsidRDefault="00982654" w:rsidP="000A6B7E">
      <w:pPr>
        <w:rPr>
          <w:rFonts w:ascii="Segoe UI" w:eastAsia="Times New Roman" w:hAnsi="Segoe UI" w:cs="Segoe UI"/>
          <w:sz w:val="21"/>
          <w:szCs w:val="21"/>
        </w:rPr>
      </w:pPr>
      <w:r>
        <w:rPr>
          <w:rFonts w:ascii="Garamond" w:eastAsia="Garamond" w:hAnsi="Garamond" w:cs="Garamond"/>
          <w:color w:val="000000"/>
          <w:sz w:val="24"/>
          <w:szCs w:val="24"/>
        </w:rPr>
        <w:t xml:space="preserve">Zgłoszenie do konkursu jest możliwe wyłącznie przez stronę internetową  </w:t>
      </w:r>
      <w:r w:rsidR="00E831DD">
        <w:rPr>
          <w:rFonts w:ascii="Garamond" w:eastAsia="Garamond" w:hAnsi="Garamond" w:cs="Garamond"/>
          <w:color w:val="000000"/>
          <w:sz w:val="24"/>
          <w:szCs w:val="24"/>
        </w:rPr>
        <w:t>Organizatora</w:t>
      </w:r>
      <w:r w:rsidR="0031465E">
        <w:rPr>
          <w:rFonts w:ascii="Garamond" w:eastAsia="Garamond" w:hAnsi="Garamond" w:cs="Garamond"/>
          <w:color w:val="000000"/>
          <w:sz w:val="24"/>
          <w:szCs w:val="24"/>
        </w:rPr>
        <w:t xml:space="preserve"> Głównego</w:t>
      </w:r>
      <w:r>
        <w:rPr>
          <w:rFonts w:ascii="Garamond" w:eastAsia="Garamond" w:hAnsi="Garamond" w:cs="Garamond"/>
          <w:color w:val="000000"/>
          <w:sz w:val="24"/>
          <w:szCs w:val="24"/>
        </w:rPr>
        <w:t xml:space="preserve">  </w:t>
      </w:r>
      <w:hyperlink r:id="rId6" w:tgtFrame="_blank" w:tooltip="https://www.empik.com/empikgo-story-konkurs" w:history="1">
        <w:r w:rsidR="000A6B7E" w:rsidRPr="000A6B7E">
          <w:rPr>
            <w:rFonts w:ascii="Garamond" w:eastAsia="Garamond" w:hAnsi="Garamond" w:cs="Garamond"/>
            <w:color w:val="000000"/>
            <w:sz w:val="24"/>
            <w:szCs w:val="24"/>
          </w:rPr>
          <w:t>www.empik.com/empikgo-story-konkurs</w:t>
        </w:r>
      </w:hyperlink>
      <w:r w:rsidR="00E831DD">
        <w:t xml:space="preserve"> </w:t>
      </w:r>
      <w:r>
        <w:rPr>
          <w:rFonts w:ascii="Garamond" w:eastAsia="Garamond" w:hAnsi="Garamond" w:cs="Garamond"/>
          <w:color w:val="000000"/>
          <w:sz w:val="24"/>
          <w:szCs w:val="24"/>
        </w:rPr>
        <w:t>przez formularz kontaktowy w okresie trwania etapu I Konkursu.</w:t>
      </w:r>
    </w:p>
    <w:p w14:paraId="0000004A" w14:textId="77777777" w:rsidR="00FD7A5E" w:rsidRDefault="00FD7A5E">
      <w:pPr>
        <w:pBdr>
          <w:top w:val="nil"/>
          <w:left w:val="nil"/>
          <w:bottom w:val="nil"/>
          <w:right w:val="nil"/>
          <w:between w:val="nil"/>
        </w:pBdr>
        <w:spacing w:line="259" w:lineRule="auto"/>
        <w:ind w:left="360" w:hanging="720"/>
        <w:jc w:val="both"/>
        <w:rPr>
          <w:rFonts w:ascii="Garamond" w:eastAsia="Garamond" w:hAnsi="Garamond" w:cs="Garamond"/>
          <w:color w:val="000000"/>
          <w:sz w:val="24"/>
          <w:szCs w:val="24"/>
        </w:rPr>
      </w:pPr>
    </w:p>
    <w:p w14:paraId="0000004B" w14:textId="77777777" w:rsidR="00FD7A5E" w:rsidRDefault="00982654">
      <w:pPr>
        <w:numPr>
          <w:ilvl w:val="3"/>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Niedopuszczalne jest przesyłanie Zgłoszeń Konkursowych, które:</w:t>
      </w:r>
    </w:p>
    <w:p w14:paraId="0000004C" w14:textId="33AC7DBF"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naruszają prawa osób trzecich, w szczególności prawa autorskie i pokrewne, dobra osobiste</w:t>
      </w:r>
      <w:r w:rsidR="003F1A71">
        <w:rPr>
          <w:rFonts w:ascii="Garamond" w:eastAsia="Garamond" w:hAnsi="Garamond" w:cs="Garamond"/>
          <w:color w:val="000000"/>
          <w:sz w:val="24"/>
          <w:szCs w:val="24"/>
        </w:rPr>
        <w:t>, prawo do ochrony danych osobowych</w:t>
      </w:r>
      <w:r>
        <w:rPr>
          <w:rFonts w:ascii="Garamond" w:eastAsia="Garamond" w:hAnsi="Garamond" w:cs="Garamond"/>
          <w:color w:val="000000"/>
          <w:sz w:val="24"/>
          <w:szCs w:val="24"/>
        </w:rPr>
        <w:t xml:space="preserve"> oraz prawa własności intelektualnej;</w:t>
      </w:r>
    </w:p>
    <w:p w14:paraId="0000004D" w14:textId="77777777"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zawierają treści niezgodne z prawem lub dobrymi obyczajami, w szczególności obraźliwe, wulgarne, pornograficzne, propagujące przemoc, nienawiść rasową lub religijną;</w:t>
      </w:r>
    </w:p>
    <w:p w14:paraId="0000004E" w14:textId="77777777"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zawierają przekazy reklamowe;</w:t>
      </w:r>
    </w:p>
    <w:p w14:paraId="0000004F" w14:textId="77777777"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są spamem lub niezamówioną informacją handlową;</w:t>
      </w:r>
    </w:p>
    <w:p w14:paraId="00000050" w14:textId="77777777"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zawierają uszkodzone pliki lub wirusy;</w:t>
      </w:r>
    </w:p>
    <w:p w14:paraId="00000051" w14:textId="77777777" w:rsidR="00FD7A5E" w:rsidRDefault="00982654">
      <w:pPr>
        <w:numPr>
          <w:ilvl w:val="0"/>
          <w:numId w:val="5"/>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zawierają odnośniki do innych stron internetowych, w szczególności stron zawierających treści, o których mowa powyżej.</w:t>
      </w:r>
    </w:p>
    <w:p w14:paraId="00000052" w14:textId="77777777" w:rsidR="00FD7A5E" w:rsidRDefault="00FD7A5E">
      <w:pPr>
        <w:pBdr>
          <w:top w:val="nil"/>
          <w:left w:val="nil"/>
          <w:bottom w:val="nil"/>
          <w:right w:val="nil"/>
          <w:between w:val="nil"/>
        </w:pBdr>
        <w:spacing w:line="259" w:lineRule="auto"/>
        <w:ind w:left="720"/>
        <w:jc w:val="both"/>
        <w:rPr>
          <w:rFonts w:ascii="Garamond" w:eastAsia="Garamond" w:hAnsi="Garamond" w:cs="Garamond"/>
          <w:color w:val="000000"/>
          <w:sz w:val="24"/>
          <w:szCs w:val="24"/>
        </w:rPr>
      </w:pPr>
    </w:p>
    <w:p w14:paraId="00000053" w14:textId="63787F92" w:rsidR="00FD7A5E" w:rsidRDefault="00982654">
      <w:pPr>
        <w:pBdr>
          <w:top w:val="nil"/>
          <w:left w:val="nil"/>
          <w:bottom w:val="nil"/>
          <w:right w:val="nil"/>
          <w:between w:val="nil"/>
        </w:pBdr>
        <w:spacing w:line="259" w:lineRule="auto"/>
        <w:ind w:left="720"/>
        <w:jc w:val="both"/>
        <w:rPr>
          <w:rFonts w:ascii="Garamond" w:eastAsia="Garamond" w:hAnsi="Garamond" w:cs="Garamond"/>
          <w:color w:val="000000"/>
          <w:sz w:val="24"/>
          <w:szCs w:val="24"/>
        </w:rPr>
      </w:pPr>
      <w:r>
        <w:rPr>
          <w:rFonts w:ascii="Garamond" w:eastAsia="Garamond" w:hAnsi="Garamond" w:cs="Garamond"/>
          <w:color w:val="000000"/>
          <w:sz w:val="24"/>
          <w:szCs w:val="24"/>
        </w:rPr>
        <w:t>Organizatorzy zastrzegają sobie, iż w sytuacji powzięcia informacji o możliwości naruszenia przez Uczestnika jakichkolwiek praw osób trzecich w szczególności praw autorskich i pokrewnych, dóbr osobistych albo innych (</w:t>
      </w:r>
      <w:proofErr w:type="spellStart"/>
      <w:r>
        <w:rPr>
          <w:rFonts w:ascii="Garamond" w:eastAsia="Garamond" w:hAnsi="Garamond" w:cs="Garamond"/>
          <w:color w:val="000000"/>
          <w:sz w:val="24"/>
          <w:szCs w:val="24"/>
        </w:rPr>
        <w:t>n.p</w:t>
      </w:r>
      <w:proofErr w:type="spellEnd"/>
      <w:r>
        <w:rPr>
          <w:rFonts w:ascii="Garamond" w:eastAsia="Garamond" w:hAnsi="Garamond" w:cs="Garamond"/>
          <w:color w:val="000000"/>
          <w:sz w:val="24"/>
          <w:szCs w:val="24"/>
        </w:rPr>
        <w:t xml:space="preserve">. przypisania sobie autorstwa osoby trzeciej) Uczestnik może zostać zdyskwalifikowany, a w sytuacji zakończenia Czasu Trwania Konkursu, rozstrzygniecie Konkursu unieważnione. Unieważnienie, o którym mowa w zdaniu poprzednim jest równoznaczne z brakiem prawa Laureata do nagrody, którą Laureat zobowiązuje się zwrócić w terminie wskazanym przez </w:t>
      </w:r>
      <w:r w:rsidR="0031465E">
        <w:rPr>
          <w:rFonts w:ascii="Garamond" w:eastAsia="Garamond" w:hAnsi="Garamond" w:cs="Garamond"/>
          <w:color w:val="000000"/>
          <w:sz w:val="24"/>
          <w:szCs w:val="24"/>
        </w:rPr>
        <w:t>E</w:t>
      </w:r>
      <w:r w:rsidR="0013472A">
        <w:rPr>
          <w:rFonts w:ascii="Garamond" w:eastAsia="Garamond" w:hAnsi="Garamond" w:cs="Garamond"/>
          <w:color w:val="000000"/>
          <w:sz w:val="24"/>
          <w:szCs w:val="24"/>
        </w:rPr>
        <w:t>m</w:t>
      </w:r>
      <w:r w:rsidR="0031465E">
        <w:rPr>
          <w:rFonts w:ascii="Garamond" w:eastAsia="Garamond" w:hAnsi="Garamond" w:cs="Garamond"/>
          <w:color w:val="000000"/>
          <w:sz w:val="24"/>
          <w:szCs w:val="24"/>
        </w:rPr>
        <w:t>pik</w:t>
      </w:r>
      <w:r>
        <w:rPr>
          <w:rFonts w:ascii="Garamond" w:eastAsia="Garamond" w:hAnsi="Garamond" w:cs="Garamond"/>
          <w:color w:val="000000"/>
          <w:sz w:val="24"/>
          <w:szCs w:val="24"/>
        </w:rPr>
        <w:t xml:space="preserve">  </w:t>
      </w:r>
    </w:p>
    <w:p w14:paraId="00000054" w14:textId="77777777" w:rsidR="00FD7A5E" w:rsidRDefault="00FD7A5E">
      <w:pPr>
        <w:pBdr>
          <w:top w:val="nil"/>
          <w:left w:val="nil"/>
          <w:bottom w:val="nil"/>
          <w:right w:val="nil"/>
          <w:between w:val="nil"/>
        </w:pBdr>
        <w:spacing w:line="259" w:lineRule="auto"/>
        <w:ind w:left="720"/>
        <w:jc w:val="both"/>
        <w:rPr>
          <w:rFonts w:ascii="Garamond" w:eastAsia="Garamond" w:hAnsi="Garamond" w:cs="Garamond"/>
          <w:color w:val="000000"/>
          <w:sz w:val="24"/>
          <w:szCs w:val="24"/>
        </w:rPr>
      </w:pPr>
    </w:p>
    <w:p w14:paraId="00000055" w14:textId="77777777" w:rsidR="00FD7A5E" w:rsidRDefault="00982654">
      <w:pPr>
        <w:numPr>
          <w:ilvl w:val="0"/>
          <w:numId w:val="7"/>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Wyłączona od udziału w Konkursie będzie osoba, co do której zachodzi uzasadnione podejrzenie, że podejmowała działania lub zaniechania, jakie w sposób niezgodny z prawem lub dobrymi obyczajami, mogły zapewnić tej osobie przewagę nad innymi Uczestnikami albo nie spełniła warunków przewidzianych w Regulaminie, w szczególności wskazanych w pkt 8 powyżej.</w:t>
      </w:r>
    </w:p>
    <w:p w14:paraId="00000056" w14:textId="77777777" w:rsidR="00FD7A5E" w:rsidRDefault="00FD7A5E">
      <w:pPr>
        <w:pBdr>
          <w:top w:val="nil"/>
          <w:left w:val="nil"/>
          <w:bottom w:val="nil"/>
          <w:right w:val="nil"/>
          <w:between w:val="nil"/>
        </w:pBdr>
        <w:spacing w:line="259" w:lineRule="auto"/>
        <w:ind w:left="360" w:hanging="720"/>
        <w:jc w:val="both"/>
        <w:rPr>
          <w:rFonts w:ascii="Garamond" w:eastAsia="Garamond" w:hAnsi="Garamond" w:cs="Garamond"/>
          <w:color w:val="000000"/>
          <w:sz w:val="24"/>
          <w:szCs w:val="24"/>
        </w:rPr>
      </w:pPr>
    </w:p>
    <w:p w14:paraId="00000057" w14:textId="077BA9A3" w:rsidR="00FD7A5E" w:rsidRDefault="00982654">
      <w:pPr>
        <w:numPr>
          <w:ilvl w:val="0"/>
          <w:numId w:val="7"/>
        </w:numPr>
        <w:pBdr>
          <w:top w:val="nil"/>
          <w:left w:val="nil"/>
          <w:bottom w:val="nil"/>
          <w:right w:val="nil"/>
          <w:between w:val="nil"/>
        </w:pBdr>
        <w:spacing w:after="160" w:line="259" w:lineRule="auto"/>
        <w:jc w:val="both"/>
        <w:rPr>
          <w:rFonts w:ascii="Garamond" w:eastAsia="Garamond" w:hAnsi="Garamond" w:cs="Garamond"/>
          <w:color w:val="000000"/>
          <w:sz w:val="24"/>
          <w:szCs w:val="24"/>
        </w:rPr>
      </w:pPr>
      <w:bookmarkStart w:id="3" w:name="_1fob9te" w:colFirst="0" w:colLast="0"/>
      <w:bookmarkEnd w:id="3"/>
      <w:r>
        <w:rPr>
          <w:rFonts w:ascii="Garamond" w:eastAsia="Garamond" w:hAnsi="Garamond" w:cs="Garamond"/>
          <w:color w:val="000000"/>
          <w:sz w:val="24"/>
          <w:szCs w:val="24"/>
        </w:rPr>
        <w:t>Po zakończeniu etapu II Konkursu, spośród wszystkich prawidłowo nadesłanych Zgłoszeń Konkursowych Komisja wybierze laureatów Konkursu w następujący sposób:</w:t>
      </w:r>
      <w:r>
        <w:rPr>
          <w:rFonts w:ascii="Garamond" w:eastAsia="Garamond" w:hAnsi="Garamond" w:cs="Garamond"/>
          <w:color w:val="000000"/>
          <w:sz w:val="24"/>
          <w:szCs w:val="24"/>
          <w:highlight w:val="white"/>
        </w:rPr>
        <w:t xml:space="preserve"> członkowie Komisji, o których mowa w § 4 pkt 2 Regulaminu po zapoznaniu się ze scenariuszami i Opisem, wybiorą </w:t>
      </w:r>
      <w:r>
        <w:rPr>
          <w:rFonts w:ascii="Garamond" w:eastAsia="Garamond" w:hAnsi="Garamond" w:cs="Garamond"/>
          <w:color w:val="000000"/>
          <w:sz w:val="24"/>
          <w:szCs w:val="24"/>
        </w:rPr>
        <w:t>pod względem zgodności z wytycznymi, poziomu językowego i merytorycznego, najciekawsze</w:t>
      </w:r>
      <w:r>
        <w:rPr>
          <w:rFonts w:ascii="Garamond" w:eastAsia="Garamond" w:hAnsi="Garamond" w:cs="Garamond"/>
          <w:color w:val="000000"/>
          <w:sz w:val="24"/>
          <w:szCs w:val="24"/>
          <w:highlight w:val="white"/>
        </w:rPr>
        <w:t xml:space="preserve"> i najlepsze wg nich scenariusze wraz z Opisem, które następnie przedstawią pozostałym członkom Komisji (dalej: Scenariusze Nominowane). Tytuł Laureata Konkursu (dalej: Laureat) otrzyma autor Zwycięskiego Scenariusza, który we wskazanym przez </w:t>
      </w:r>
      <w:r w:rsidR="003F311A">
        <w:rPr>
          <w:rFonts w:ascii="Garamond" w:eastAsia="Garamond" w:hAnsi="Garamond" w:cs="Garamond"/>
          <w:color w:val="000000"/>
          <w:sz w:val="24"/>
          <w:szCs w:val="24"/>
          <w:highlight w:val="white"/>
        </w:rPr>
        <w:t xml:space="preserve">Empik </w:t>
      </w:r>
      <w:r>
        <w:rPr>
          <w:rFonts w:ascii="Garamond" w:eastAsia="Garamond" w:hAnsi="Garamond" w:cs="Garamond"/>
          <w:color w:val="000000"/>
          <w:sz w:val="24"/>
          <w:szCs w:val="24"/>
          <w:highlight w:val="white"/>
        </w:rPr>
        <w:t xml:space="preserve"> terminie podpisze z nim Umowę przeniesienia praw majątkowych do pełnej wersji scenariusza do Utworów, według wzoru przedstawionego przez </w:t>
      </w:r>
      <w:r w:rsidR="0031465E">
        <w:rPr>
          <w:rFonts w:ascii="Garamond" w:eastAsia="Garamond" w:hAnsi="Garamond" w:cs="Garamond"/>
          <w:color w:val="000000"/>
          <w:sz w:val="24"/>
          <w:szCs w:val="24"/>
          <w:highlight w:val="white"/>
        </w:rPr>
        <w:t>Empik</w:t>
      </w:r>
      <w:r>
        <w:rPr>
          <w:rFonts w:ascii="Garamond" w:eastAsia="Garamond" w:hAnsi="Garamond" w:cs="Garamond"/>
          <w:color w:val="000000"/>
          <w:sz w:val="24"/>
          <w:szCs w:val="24"/>
          <w:highlight w:val="white"/>
        </w:rPr>
        <w:t xml:space="preserve">. Laureat Konkursu po dostarczeniu </w:t>
      </w:r>
      <w:r w:rsidR="0031465E">
        <w:rPr>
          <w:rFonts w:ascii="Garamond" w:eastAsia="Garamond" w:hAnsi="Garamond" w:cs="Garamond"/>
          <w:color w:val="000000"/>
          <w:sz w:val="24"/>
          <w:szCs w:val="24"/>
          <w:highlight w:val="white"/>
        </w:rPr>
        <w:t>Empik</w:t>
      </w:r>
      <w:r w:rsidR="00822289">
        <w:rPr>
          <w:rFonts w:ascii="Garamond" w:eastAsia="Garamond" w:hAnsi="Garamond" w:cs="Garamond"/>
          <w:color w:val="000000"/>
          <w:sz w:val="24"/>
          <w:szCs w:val="24"/>
          <w:highlight w:val="white"/>
        </w:rPr>
        <w:t>owi</w:t>
      </w:r>
      <w:r>
        <w:rPr>
          <w:rFonts w:ascii="Garamond" w:eastAsia="Garamond" w:hAnsi="Garamond" w:cs="Garamond"/>
          <w:color w:val="000000"/>
          <w:sz w:val="24"/>
          <w:szCs w:val="24"/>
          <w:highlight w:val="white"/>
        </w:rPr>
        <w:t xml:space="preserve"> pełnej wersji scenariusza do Utworów, zostanie nagrodzony nagrodą główną, o której mowa w § 5 pkt 1 lit a Regulaminu.  </w:t>
      </w:r>
    </w:p>
    <w:p w14:paraId="00000058" w14:textId="77777777" w:rsidR="00FD7A5E" w:rsidRDefault="00FD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Garamond" w:eastAsia="Garamond" w:hAnsi="Garamond" w:cs="Garamond"/>
          <w:sz w:val="24"/>
          <w:szCs w:val="24"/>
        </w:rPr>
      </w:pPr>
    </w:p>
    <w:p w14:paraId="00000059" w14:textId="6992B853"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sz w:val="24"/>
          <w:szCs w:val="24"/>
        </w:rPr>
        <w:t xml:space="preserve">Ponadto po zakończeniu etapu II Konkursu, spośród wszystkich Scenariuszy Nominowanych Komisja wybierze scenariusz, którego autor otrzyma nagrodę wyróżnienia, o której mowa </w:t>
      </w:r>
      <w:r>
        <w:rPr>
          <w:rFonts w:ascii="Garamond" w:eastAsia="Garamond" w:hAnsi="Garamond" w:cs="Garamond"/>
          <w:color w:val="000000"/>
          <w:sz w:val="24"/>
          <w:szCs w:val="24"/>
          <w:highlight w:val="white"/>
        </w:rPr>
        <w:t>w § 5 pkt 1 lit b Regulaminu.</w:t>
      </w:r>
      <w:r w:rsidR="003F311A">
        <w:rPr>
          <w:rFonts w:ascii="Garamond" w:eastAsia="Garamond" w:hAnsi="Garamond" w:cs="Garamond"/>
          <w:color w:val="000000"/>
          <w:sz w:val="24"/>
          <w:szCs w:val="24"/>
        </w:rPr>
        <w:t xml:space="preserve"> </w:t>
      </w:r>
    </w:p>
    <w:p w14:paraId="0000005A" w14:textId="77777777" w:rsidR="00FD7A5E" w:rsidRDefault="00FD7A5E">
      <w:pPr>
        <w:pBdr>
          <w:top w:val="nil"/>
          <w:left w:val="nil"/>
          <w:bottom w:val="nil"/>
          <w:right w:val="nil"/>
          <w:between w:val="nil"/>
        </w:pBdr>
        <w:spacing w:after="160" w:line="259" w:lineRule="auto"/>
        <w:ind w:left="720"/>
        <w:rPr>
          <w:rFonts w:ascii="Garamond" w:eastAsia="Garamond" w:hAnsi="Garamond" w:cs="Garamond"/>
          <w:color w:val="000000"/>
          <w:sz w:val="24"/>
          <w:szCs w:val="24"/>
        </w:rPr>
      </w:pPr>
    </w:p>
    <w:p w14:paraId="0000005B" w14:textId="246690E8"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sz w:val="24"/>
          <w:szCs w:val="24"/>
        </w:rPr>
        <w:lastRenderedPageBreak/>
        <w:t xml:space="preserve">Komisja poza Scenariuszami Nominowanymi wybierze nieograniczoną </w:t>
      </w:r>
      <w:r w:rsidR="00B01AAB">
        <w:rPr>
          <w:rFonts w:ascii="Garamond" w:eastAsia="Garamond" w:hAnsi="Garamond" w:cs="Garamond"/>
          <w:sz w:val="24"/>
          <w:szCs w:val="24"/>
        </w:rPr>
        <w:t>liczbę</w:t>
      </w:r>
      <w:r>
        <w:rPr>
          <w:rFonts w:ascii="Garamond" w:eastAsia="Garamond" w:hAnsi="Garamond" w:cs="Garamond"/>
          <w:sz w:val="24"/>
          <w:szCs w:val="24"/>
        </w:rPr>
        <w:t xml:space="preserve"> scenariuszy, w stosunku do których </w:t>
      </w:r>
      <w:r w:rsidR="0078578F">
        <w:rPr>
          <w:rFonts w:ascii="Garamond" w:eastAsia="Garamond" w:hAnsi="Garamond" w:cs="Garamond"/>
          <w:sz w:val="24"/>
          <w:szCs w:val="24"/>
        </w:rPr>
        <w:t xml:space="preserve">Empik </w:t>
      </w:r>
      <w:r>
        <w:rPr>
          <w:rFonts w:ascii="Garamond" w:eastAsia="Garamond" w:hAnsi="Garamond" w:cs="Garamond"/>
          <w:sz w:val="24"/>
          <w:szCs w:val="24"/>
        </w:rPr>
        <w:t>będzie mógł pojąć decyzję o nawiązaniu współpracy z ich autorami</w:t>
      </w:r>
      <w:r>
        <w:rPr>
          <w:rFonts w:ascii="Garamond" w:eastAsia="Garamond" w:hAnsi="Garamond" w:cs="Garamond"/>
          <w:color w:val="000000"/>
          <w:sz w:val="24"/>
          <w:szCs w:val="24"/>
          <w:highlight w:val="white"/>
        </w:rPr>
        <w:t>, albo</w:t>
      </w:r>
      <w:r>
        <w:rPr>
          <w:rFonts w:ascii="Garamond" w:eastAsia="Garamond" w:hAnsi="Garamond" w:cs="Garamond"/>
          <w:sz w:val="24"/>
          <w:szCs w:val="24"/>
        </w:rPr>
        <w:t xml:space="preserve"> które zostaną nagrodzone nagrodą dodatkową, ogłoszoną po zakończeniu II etapu Konkursu.</w:t>
      </w:r>
    </w:p>
    <w:p w14:paraId="0000005C" w14:textId="77777777" w:rsidR="00FD7A5E" w:rsidRDefault="00FD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p>
    <w:p w14:paraId="0000005D" w14:textId="77777777"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sz w:val="24"/>
          <w:szCs w:val="24"/>
        </w:rPr>
        <w:t>Ponadto Komisja stworzy listę laureatów rezerwowych, na której znajdzie się 3 Uczestników. Lista rezerwowa zostanie wykorzystana w sytuacji, o której mowa w § 6 pkt 4 Regulaminu.</w:t>
      </w:r>
    </w:p>
    <w:p w14:paraId="258D2BC1" w14:textId="77777777" w:rsidR="000A6B7E" w:rsidRDefault="000A6B7E" w:rsidP="000A6B7E">
      <w:pPr>
        <w:pStyle w:val="Akapitzlist"/>
        <w:rPr>
          <w:rFonts w:ascii="Garamond" w:eastAsia="Garamond" w:hAnsi="Garamond" w:cs="Garamond"/>
          <w:sz w:val="24"/>
          <w:szCs w:val="24"/>
        </w:rPr>
      </w:pPr>
    </w:p>
    <w:p w14:paraId="2370482A" w14:textId="77777777" w:rsidR="000A6B7E" w:rsidRDefault="000A6B7E" w:rsidP="000A6B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Garamond" w:eastAsia="Garamond" w:hAnsi="Garamond" w:cs="Garamond"/>
          <w:sz w:val="24"/>
          <w:szCs w:val="24"/>
        </w:rPr>
      </w:pPr>
    </w:p>
    <w:p w14:paraId="0000005F" w14:textId="3FDB0943"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color w:val="000000"/>
          <w:sz w:val="24"/>
          <w:szCs w:val="24"/>
        </w:rPr>
        <w:t xml:space="preserve">W razie wystąpienia problemów technicznych w działaniu strony internetowej </w:t>
      </w:r>
      <w:r w:rsidR="00825FED">
        <w:rPr>
          <w:rFonts w:ascii="Garamond" w:eastAsia="Garamond" w:hAnsi="Garamond" w:cs="Garamond"/>
          <w:color w:val="000000"/>
          <w:sz w:val="24"/>
          <w:szCs w:val="24"/>
        </w:rPr>
        <w:t>Partnera Głównego</w:t>
      </w:r>
      <w:r>
        <w:rPr>
          <w:rFonts w:ascii="Garamond" w:eastAsia="Garamond" w:hAnsi="Garamond" w:cs="Garamond"/>
          <w:color w:val="000000"/>
          <w:sz w:val="24"/>
          <w:szCs w:val="24"/>
        </w:rPr>
        <w:t xml:space="preserve">, uniemożliwiających przesłanie zgłoszenia poprzez formularz, wyznaczony zostanie dodatkowy termin i wskazana inna droga przesłania Zgłoszenia Konkursowego. </w:t>
      </w:r>
    </w:p>
    <w:p w14:paraId="00000060" w14:textId="77777777" w:rsidR="00FD7A5E" w:rsidRDefault="00FD7A5E">
      <w:pPr>
        <w:pBdr>
          <w:top w:val="nil"/>
          <w:left w:val="nil"/>
          <w:bottom w:val="nil"/>
          <w:right w:val="nil"/>
          <w:between w:val="nil"/>
        </w:pBdr>
        <w:spacing w:after="160" w:line="259" w:lineRule="auto"/>
        <w:ind w:left="720"/>
        <w:rPr>
          <w:rFonts w:ascii="Garamond" w:eastAsia="Garamond" w:hAnsi="Garamond" w:cs="Garamond"/>
          <w:color w:val="000000"/>
          <w:sz w:val="24"/>
          <w:szCs w:val="24"/>
        </w:rPr>
      </w:pPr>
    </w:p>
    <w:p w14:paraId="00000061" w14:textId="77777777"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sz w:val="24"/>
          <w:szCs w:val="24"/>
        </w:rPr>
        <w:t>Organizatorzy dopuszczają możliwość przesłania przez jednego Uczestnika od 1 do 3 scenariuszy. Jednocześnie informujemy, że w razie wybrania Uczestnika laureatem Konkursu, Organizatorzy zastrzegają sobie prawo do wskazania scenariusza zwycięskiego, nad którym Laureat będzie dalej pracował.</w:t>
      </w:r>
    </w:p>
    <w:p w14:paraId="00000062" w14:textId="77777777" w:rsidR="00FD7A5E" w:rsidRDefault="00FD7A5E">
      <w:pPr>
        <w:pBdr>
          <w:top w:val="nil"/>
          <w:left w:val="nil"/>
          <w:bottom w:val="nil"/>
          <w:right w:val="nil"/>
          <w:between w:val="nil"/>
        </w:pBdr>
        <w:spacing w:after="160" w:line="259" w:lineRule="auto"/>
        <w:ind w:left="720"/>
        <w:rPr>
          <w:rFonts w:ascii="Garamond" w:eastAsia="Garamond" w:hAnsi="Garamond" w:cs="Garamond"/>
          <w:color w:val="000000"/>
          <w:sz w:val="24"/>
          <w:szCs w:val="24"/>
        </w:rPr>
      </w:pPr>
    </w:p>
    <w:p w14:paraId="00000063" w14:textId="77777777" w:rsidR="00FD7A5E" w:rsidRDefault="00982654">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eastAsia="Garamond" w:hAnsi="Garamond" w:cs="Garamond"/>
          <w:sz w:val="24"/>
          <w:szCs w:val="24"/>
        </w:rPr>
      </w:pPr>
      <w:r>
        <w:rPr>
          <w:rFonts w:ascii="Garamond" w:eastAsia="Garamond" w:hAnsi="Garamond" w:cs="Garamond"/>
          <w:sz w:val="24"/>
          <w:szCs w:val="24"/>
        </w:rPr>
        <w:t>Uczestnik przesyłając Zgłoszenie Konkursowe oświadcza, że jest wyłącznym twórcą scenariusza oraz Opisu i zwalniania Organizatorów od wszelkiej odpowiedzialności z tytułu roszczeń osób trzecich dotyczących naruszenia jakichkolwiek praw osób trzecich, w tym dóbr osobistych, praw autorskich, praw pokrewnych lub praw własności przemysłowej w związku z korzystaniem przez Organizatorów ze scenariusza i Opisu. W przypadku wystąpienia takich roszczeń, Uczestnik zobowiązuje się do ich zaspokojenia i zwolnienia Organizatorów od wszelkiej odpowiedzialności w tym zakresie. W przypadku, gdy Organizatorzy byliby zobowiązany zgodnie z obowiązującym prawem do zapłaty jakiegokolwiek odszkodowania w związku z roszczeniami osób trzecich, o których mowa powyżej, Uczestnik zobowiązany jest niezwłocznie zwrócić Organizatorom kwoty odpowiadającej tym roszczeniom oraz wszelkich wydatków związanych z nimi kosztów i wydatków łącznie z kosztami zastępstwa prawnego (procesowego).</w:t>
      </w:r>
    </w:p>
    <w:p w14:paraId="00000064" w14:textId="77777777" w:rsidR="00FD7A5E" w:rsidRDefault="00FD7A5E">
      <w:pPr>
        <w:rPr>
          <w:rFonts w:ascii="Garamond" w:eastAsia="Garamond" w:hAnsi="Garamond" w:cs="Garamond"/>
          <w:sz w:val="24"/>
          <w:szCs w:val="24"/>
        </w:rPr>
      </w:pPr>
    </w:p>
    <w:p w14:paraId="00000065" w14:textId="7AD58745" w:rsidR="00FD7A5E" w:rsidRDefault="00982654">
      <w:pPr>
        <w:jc w:val="center"/>
        <w:rPr>
          <w:rFonts w:ascii="Garamond" w:eastAsia="Garamond" w:hAnsi="Garamond" w:cs="Garamond"/>
          <w:b/>
          <w:sz w:val="24"/>
          <w:szCs w:val="24"/>
        </w:rPr>
      </w:pPr>
      <w:r>
        <w:rPr>
          <w:rFonts w:ascii="Garamond" w:eastAsia="Garamond" w:hAnsi="Garamond" w:cs="Garamond"/>
          <w:b/>
          <w:sz w:val="24"/>
          <w:szCs w:val="24"/>
        </w:rPr>
        <w:t>§4 Komisja konkursowa</w:t>
      </w:r>
    </w:p>
    <w:p w14:paraId="00000066" w14:textId="77777777" w:rsidR="00FD7A5E" w:rsidRDefault="00982654">
      <w:pPr>
        <w:rPr>
          <w:rFonts w:ascii="Garamond" w:eastAsia="Garamond" w:hAnsi="Garamond" w:cs="Garamond"/>
          <w:sz w:val="24"/>
          <w:szCs w:val="24"/>
        </w:rPr>
      </w:pPr>
      <w:r>
        <w:rPr>
          <w:rFonts w:ascii="Garamond" w:eastAsia="Garamond" w:hAnsi="Garamond" w:cs="Garamond"/>
          <w:sz w:val="24"/>
          <w:szCs w:val="24"/>
        </w:rPr>
        <w:t xml:space="preserve"> </w:t>
      </w:r>
    </w:p>
    <w:p w14:paraId="00000067" w14:textId="77777777" w:rsidR="00FD7A5E" w:rsidRDefault="00982654">
      <w:pPr>
        <w:numPr>
          <w:ilvl w:val="0"/>
          <w:numId w:val="9"/>
        </w:numPr>
        <w:jc w:val="both"/>
        <w:rPr>
          <w:rFonts w:ascii="Garamond" w:eastAsia="Garamond" w:hAnsi="Garamond" w:cs="Garamond"/>
          <w:sz w:val="24"/>
          <w:szCs w:val="24"/>
        </w:rPr>
      </w:pPr>
      <w:r>
        <w:rPr>
          <w:rFonts w:ascii="Garamond" w:eastAsia="Garamond" w:hAnsi="Garamond" w:cs="Garamond"/>
          <w:sz w:val="24"/>
          <w:szCs w:val="24"/>
        </w:rPr>
        <w:t xml:space="preserve">Celem zapewnienia prawidłowej organizacji i przebiegu Konkursu, a w szczególności w celu dokonania oceny prawidłowości Zgłoszeń Konkursowych oraz wyłonienia osób nagrodzonych, Organizator powoła komisję konkursową (dalej „Komisja”). W skład Komisji wejdą trzy osoby delegowane przez Organizatorów oraz znani twórcy świata literackiego. Przy czym Ci ostatni odpowiadali będą wyłącznie za ocenę nadesłanych w Konkursie scenariuszy i wyłonienie  scenariuszy zwycięskich, zgodnie z pkt 2 poniżej. Decyzje podjęte przez Komisję są ostateczne i nie podlegają zaskarżeniu. </w:t>
      </w:r>
    </w:p>
    <w:p w14:paraId="00000068" w14:textId="77777777" w:rsidR="00FD7A5E" w:rsidRDefault="00FD7A5E">
      <w:pPr>
        <w:ind w:left="720"/>
        <w:jc w:val="both"/>
        <w:rPr>
          <w:rFonts w:ascii="Garamond" w:eastAsia="Garamond" w:hAnsi="Garamond" w:cs="Garamond"/>
          <w:sz w:val="24"/>
          <w:szCs w:val="24"/>
        </w:rPr>
      </w:pPr>
    </w:p>
    <w:p w14:paraId="00000069" w14:textId="77777777" w:rsidR="00FD7A5E" w:rsidRDefault="00982654">
      <w:pPr>
        <w:numPr>
          <w:ilvl w:val="0"/>
          <w:numId w:val="9"/>
        </w:numPr>
        <w:jc w:val="both"/>
        <w:rPr>
          <w:rFonts w:ascii="Garamond" w:eastAsia="Garamond" w:hAnsi="Garamond" w:cs="Garamond"/>
          <w:sz w:val="24"/>
          <w:szCs w:val="24"/>
        </w:rPr>
      </w:pPr>
      <w:r>
        <w:rPr>
          <w:rFonts w:ascii="Garamond" w:eastAsia="Garamond" w:hAnsi="Garamond" w:cs="Garamond"/>
          <w:sz w:val="24"/>
          <w:szCs w:val="24"/>
        </w:rPr>
        <w:t>Scenariusze konkursowe wraz z Opisami będą oceniane przez członków Komisji w składzie:</w:t>
      </w:r>
    </w:p>
    <w:p w14:paraId="0000006A" w14:textId="77777777" w:rsidR="00FD7A5E" w:rsidRDefault="00FD7A5E">
      <w:pPr>
        <w:pBdr>
          <w:top w:val="nil"/>
          <w:left w:val="nil"/>
          <w:bottom w:val="nil"/>
          <w:right w:val="nil"/>
          <w:between w:val="nil"/>
        </w:pBdr>
        <w:ind w:left="720" w:hanging="720"/>
        <w:jc w:val="both"/>
        <w:rPr>
          <w:rFonts w:ascii="Garamond" w:eastAsia="Garamond" w:hAnsi="Garamond" w:cs="Garamond"/>
          <w:sz w:val="24"/>
          <w:szCs w:val="24"/>
        </w:rPr>
      </w:pPr>
    </w:p>
    <w:p w14:paraId="0000006B" w14:textId="77777777" w:rsidR="00FD7A5E" w:rsidRDefault="00982654">
      <w:pPr>
        <w:pBdr>
          <w:top w:val="nil"/>
          <w:left w:val="nil"/>
          <w:bottom w:val="nil"/>
          <w:right w:val="nil"/>
          <w:between w:val="nil"/>
        </w:pBdr>
        <w:ind w:left="720" w:hanging="72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Anna </w:t>
      </w:r>
      <w:proofErr w:type="spellStart"/>
      <w:r>
        <w:rPr>
          <w:rFonts w:ascii="Garamond" w:eastAsia="Garamond" w:hAnsi="Garamond" w:cs="Garamond"/>
          <w:color w:val="000000"/>
          <w:sz w:val="24"/>
          <w:szCs w:val="24"/>
        </w:rPr>
        <w:t>Kazejak</w:t>
      </w:r>
      <w:proofErr w:type="spellEnd"/>
      <w:r>
        <w:rPr>
          <w:rFonts w:ascii="Garamond" w:eastAsia="Garamond" w:hAnsi="Garamond" w:cs="Garamond"/>
          <w:color w:val="000000"/>
          <w:sz w:val="24"/>
          <w:szCs w:val="24"/>
        </w:rPr>
        <w:t xml:space="preserve"> – scenarzystka, reżyserka, producentka filmowa</w:t>
      </w:r>
    </w:p>
    <w:p w14:paraId="0000006C" w14:textId="77777777" w:rsidR="00FD7A5E" w:rsidRDefault="00982654">
      <w:pPr>
        <w:pBdr>
          <w:top w:val="nil"/>
          <w:left w:val="nil"/>
          <w:bottom w:val="nil"/>
          <w:right w:val="nil"/>
          <w:between w:val="nil"/>
        </w:pBdr>
        <w:ind w:left="720" w:hanging="720"/>
        <w:jc w:val="both"/>
        <w:rPr>
          <w:rFonts w:ascii="Garamond" w:eastAsia="Garamond" w:hAnsi="Garamond" w:cs="Garamond"/>
          <w:color w:val="000000"/>
          <w:sz w:val="24"/>
          <w:szCs w:val="24"/>
        </w:rPr>
      </w:pPr>
      <w:r>
        <w:rPr>
          <w:rFonts w:ascii="Garamond" w:eastAsia="Garamond" w:hAnsi="Garamond" w:cs="Garamond"/>
          <w:color w:val="000000"/>
          <w:sz w:val="24"/>
          <w:szCs w:val="24"/>
        </w:rPr>
        <w:t>Marika Krajniewska – pisarka, scenarzystka, menadżer ds. relacji z Autorami Empik S.A.</w:t>
      </w:r>
    </w:p>
    <w:p w14:paraId="0000006D" w14:textId="77777777" w:rsidR="00FD7A5E" w:rsidRDefault="00982654">
      <w:pPr>
        <w:pBdr>
          <w:top w:val="nil"/>
          <w:left w:val="nil"/>
          <w:bottom w:val="nil"/>
          <w:right w:val="nil"/>
          <w:between w:val="nil"/>
        </w:pBdr>
        <w:ind w:left="720" w:hanging="720"/>
        <w:jc w:val="both"/>
        <w:rPr>
          <w:rFonts w:ascii="Garamond" w:eastAsia="Garamond" w:hAnsi="Garamond" w:cs="Garamond"/>
          <w:color w:val="000000"/>
          <w:sz w:val="24"/>
          <w:szCs w:val="24"/>
        </w:rPr>
      </w:pPr>
      <w:r>
        <w:rPr>
          <w:rFonts w:ascii="Garamond" w:eastAsia="Garamond" w:hAnsi="Garamond" w:cs="Garamond"/>
          <w:color w:val="000000"/>
          <w:sz w:val="24"/>
          <w:szCs w:val="24"/>
        </w:rPr>
        <w:t>Magdalena Kostrzewska - właścicielka Maszyny do Pisania</w:t>
      </w:r>
    </w:p>
    <w:p w14:paraId="0000006E" w14:textId="77777777" w:rsidR="00FD7A5E" w:rsidRDefault="00982654">
      <w:pPr>
        <w:pBdr>
          <w:top w:val="nil"/>
          <w:left w:val="nil"/>
          <w:bottom w:val="nil"/>
          <w:right w:val="nil"/>
          <w:between w:val="nil"/>
        </w:pBdr>
        <w:ind w:left="720" w:hanging="720"/>
        <w:jc w:val="both"/>
        <w:rPr>
          <w:rFonts w:ascii="Garamond" w:eastAsia="Garamond" w:hAnsi="Garamond" w:cs="Garamond"/>
          <w:color w:val="000000"/>
          <w:sz w:val="24"/>
          <w:szCs w:val="24"/>
        </w:rPr>
      </w:pPr>
      <w:r w:rsidRPr="000A6B7E">
        <w:rPr>
          <w:rFonts w:ascii="Garamond" w:eastAsia="Garamond" w:hAnsi="Garamond" w:cs="Garamond"/>
          <w:color w:val="000000"/>
          <w:sz w:val="24"/>
          <w:szCs w:val="24"/>
        </w:rPr>
        <w:t xml:space="preserve">Urszula </w:t>
      </w:r>
      <w:proofErr w:type="spellStart"/>
      <w:r w:rsidRPr="000A6B7E">
        <w:rPr>
          <w:rFonts w:ascii="Garamond" w:eastAsia="Garamond" w:hAnsi="Garamond" w:cs="Garamond"/>
          <w:color w:val="000000"/>
          <w:sz w:val="24"/>
          <w:szCs w:val="24"/>
        </w:rPr>
        <w:t>Sęczyk-Bonczkowska</w:t>
      </w:r>
      <w:proofErr w:type="spellEnd"/>
      <w:r w:rsidRPr="000A6B7E">
        <w:rPr>
          <w:rFonts w:ascii="Garamond" w:eastAsia="Garamond" w:hAnsi="Garamond" w:cs="Garamond"/>
          <w:color w:val="000000"/>
          <w:sz w:val="24"/>
          <w:szCs w:val="24"/>
        </w:rPr>
        <w:t xml:space="preserve"> – menadżer ds. projektów w Maszynie do Pisania</w:t>
      </w:r>
    </w:p>
    <w:p w14:paraId="0000006F" w14:textId="77777777" w:rsidR="00FD7A5E" w:rsidRDefault="00FD7A5E">
      <w:pPr>
        <w:pBdr>
          <w:top w:val="nil"/>
          <w:left w:val="nil"/>
          <w:bottom w:val="nil"/>
          <w:right w:val="nil"/>
          <w:between w:val="nil"/>
        </w:pBdr>
        <w:ind w:left="720" w:hanging="720"/>
        <w:jc w:val="both"/>
        <w:rPr>
          <w:rFonts w:ascii="Garamond" w:eastAsia="Garamond" w:hAnsi="Garamond" w:cs="Garamond"/>
          <w:color w:val="000000"/>
          <w:sz w:val="24"/>
          <w:szCs w:val="24"/>
        </w:rPr>
      </w:pPr>
    </w:p>
    <w:p w14:paraId="00000070" w14:textId="22B11E27" w:rsidR="00FD7A5E" w:rsidRDefault="00982654">
      <w:pPr>
        <w:numPr>
          <w:ilvl w:val="0"/>
          <w:numId w:val="9"/>
        </w:numPr>
        <w:pBdr>
          <w:top w:val="nil"/>
          <w:left w:val="nil"/>
          <w:bottom w:val="nil"/>
          <w:right w:val="nil"/>
          <w:between w:val="nil"/>
        </w:pBdr>
        <w:spacing w:after="160"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Komisja będzie oceniała scenariusze wraz z Opisami w etapie II Konkursu. Prace będą oceniane anonimowo co oznacza, iż członkowie Komisji, wskazani w pkt 2 powyżej, otrzymają scenariusze wraz z Opisem bez informacji o ich autorze. </w:t>
      </w:r>
    </w:p>
    <w:p w14:paraId="00000075" w14:textId="1671AB3F" w:rsidR="00FD7A5E" w:rsidRDefault="00982654">
      <w:pPr>
        <w:ind w:left="720"/>
        <w:jc w:val="center"/>
        <w:rPr>
          <w:rFonts w:ascii="Garamond" w:eastAsia="Garamond" w:hAnsi="Garamond" w:cs="Garamond"/>
          <w:b/>
          <w:sz w:val="24"/>
          <w:szCs w:val="24"/>
        </w:rPr>
      </w:pPr>
      <w:r>
        <w:rPr>
          <w:rFonts w:ascii="Garamond" w:eastAsia="Garamond" w:hAnsi="Garamond" w:cs="Garamond"/>
          <w:b/>
          <w:sz w:val="24"/>
          <w:szCs w:val="24"/>
        </w:rPr>
        <w:t>§</w:t>
      </w:r>
      <w:r w:rsidR="003F311A">
        <w:rPr>
          <w:rFonts w:ascii="Garamond" w:eastAsia="Garamond" w:hAnsi="Garamond" w:cs="Garamond"/>
          <w:b/>
          <w:sz w:val="24"/>
          <w:szCs w:val="24"/>
        </w:rPr>
        <w:t>5</w:t>
      </w:r>
      <w:r>
        <w:rPr>
          <w:rFonts w:ascii="Garamond" w:eastAsia="Garamond" w:hAnsi="Garamond" w:cs="Garamond"/>
          <w:b/>
          <w:sz w:val="24"/>
          <w:szCs w:val="24"/>
        </w:rPr>
        <w:t>. Nagrody</w:t>
      </w:r>
    </w:p>
    <w:p w14:paraId="00000076" w14:textId="77777777" w:rsidR="00FD7A5E" w:rsidRDefault="00982654">
      <w:pPr>
        <w:jc w:val="both"/>
        <w:rPr>
          <w:rFonts w:ascii="Garamond" w:eastAsia="Garamond" w:hAnsi="Garamond" w:cs="Garamond"/>
          <w:sz w:val="24"/>
          <w:szCs w:val="24"/>
        </w:rPr>
      </w:pPr>
      <w:r>
        <w:rPr>
          <w:rFonts w:ascii="Garamond" w:eastAsia="Garamond" w:hAnsi="Garamond" w:cs="Garamond"/>
          <w:sz w:val="24"/>
          <w:szCs w:val="24"/>
        </w:rPr>
        <w:t xml:space="preserve">             </w:t>
      </w:r>
    </w:p>
    <w:p w14:paraId="00000077" w14:textId="77777777"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Konkursie przewidziane zostały następujące nagrody:</w:t>
      </w:r>
    </w:p>
    <w:p w14:paraId="00000078" w14:textId="77777777" w:rsidR="00FD7A5E" w:rsidRDefault="00982654">
      <w:pPr>
        <w:numPr>
          <w:ilvl w:val="0"/>
          <w:numId w:val="2"/>
        </w:numPr>
        <w:pBdr>
          <w:top w:val="nil"/>
          <w:left w:val="nil"/>
          <w:bottom w:val="nil"/>
          <w:right w:val="nil"/>
          <w:between w:val="nil"/>
        </w:pBdr>
        <w:spacing w:line="259" w:lineRule="auto"/>
        <w:jc w:val="both"/>
        <w:rPr>
          <w:rFonts w:ascii="Garamond" w:eastAsia="Garamond" w:hAnsi="Garamond" w:cs="Garamond"/>
          <w:color w:val="000000"/>
          <w:sz w:val="24"/>
          <w:szCs w:val="24"/>
        </w:rPr>
      </w:pPr>
      <w:bookmarkStart w:id="4" w:name="_3znysh7" w:colFirst="0" w:colLast="0"/>
      <w:bookmarkEnd w:id="4"/>
      <w:r>
        <w:rPr>
          <w:rFonts w:ascii="Garamond" w:eastAsia="Garamond" w:hAnsi="Garamond" w:cs="Garamond"/>
          <w:color w:val="000000"/>
          <w:sz w:val="24"/>
          <w:szCs w:val="24"/>
        </w:rPr>
        <w:t>nagroda główna – nagroda pieniężna w kwocie 5 000 złotych netto i wydanie Utworów.</w:t>
      </w:r>
    </w:p>
    <w:p w14:paraId="00000079" w14:textId="77777777" w:rsidR="00FD7A5E" w:rsidRDefault="00982654">
      <w:pPr>
        <w:numPr>
          <w:ilvl w:val="0"/>
          <w:numId w:val="2"/>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nagroda wyróżnienia - kurs Maszyny do Pisania dostępny w ofercie szkoły w wartości do 1200 zł brutto.</w:t>
      </w:r>
    </w:p>
    <w:p w14:paraId="0000007A" w14:textId="77777777" w:rsidR="00FD7A5E" w:rsidRDefault="00FD7A5E">
      <w:pPr>
        <w:pBdr>
          <w:top w:val="nil"/>
          <w:left w:val="nil"/>
          <w:bottom w:val="nil"/>
          <w:right w:val="nil"/>
          <w:between w:val="nil"/>
        </w:pBdr>
        <w:spacing w:line="259" w:lineRule="auto"/>
        <w:ind w:left="1145" w:hanging="720"/>
        <w:jc w:val="both"/>
        <w:rPr>
          <w:rFonts w:ascii="Garamond" w:eastAsia="Garamond" w:hAnsi="Garamond" w:cs="Garamond"/>
          <w:color w:val="000000"/>
          <w:sz w:val="24"/>
          <w:szCs w:val="24"/>
        </w:rPr>
      </w:pPr>
    </w:p>
    <w:p w14:paraId="0000007B" w14:textId="1E3D3B14"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Fundator nagrody głównej dopuszcza możliwość przyznania nagrody dodatkowej. , na którą składa się  nagroda pieniężna w wysokości 5000 zł </w:t>
      </w:r>
      <w:r w:rsidR="00B01AAB">
        <w:rPr>
          <w:rFonts w:ascii="Garamond" w:eastAsia="Garamond" w:hAnsi="Garamond" w:cs="Garamond"/>
          <w:color w:val="000000"/>
          <w:sz w:val="24"/>
          <w:szCs w:val="24"/>
        </w:rPr>
        <w:t>netto</w:t>
      </w:r>
      <w:r>
        <w:rPr>
          <w:rFonts w:ascii="Garamond" w:eastAsia="Garamond" w:hAnsi="Garamond" w:cs="Garamond"/>
          <w:color w:val="000000"/>
          <w:sz w:val="24"/>
          <w:szCs w:val="24"/>
        </w:rPr>
        <w:t xml:space="preserve"> i wydanie Serialu Audio, Ebooka albo POD na podstawie pełnej wersji wybranego Scenariusza Nominowanego.</w:t>
      </w:r>
    </w:p>
    <w:p w14:paraId="0000007C" w14:textId="77777777" w:rsidR="00FD7A5E" w:rsidRDefault="00FD7A5E">
      <w:pPr>
        <w:pBdr>
          <w:top w:val="nil"/>
          <w:left w:val="nil"/>
          <w:bottom w:val="nil"/>
          <w:right w:val="nil"/>
          <w:between w:val="nil"/>
        </w:pBdr>
        <w:spacing w:line="259" w:lineRule="auto"/>
        <w:ind w:left="785" w:hanging="720"/>
        <w:jc w:val="both"/>
        <w:rPr>
          <w:rFonts w:ascii="Garamond" w:eastAsia="Garamond" w:hAnsi="Garamond" w:cs="Garamond"/>
          <w:color w:val="000000"/>
          <w:sz w:val="24"/>
          <w:szCs w:val="24"/>
        </w:rPr>
      </w:pPr>
    </w:p>
    <w:p w14:paraId="0000007D" w14:textId="21C351FA"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Nagroda główna wydana zostanie Laureatowi w terminie 30 dni od zaakceptowania przez </w:t>
      </w:r>
      <w:r w:rsidR="003F311A">
        <w:rPr>
          <w:rFonts w:ascii="Garamond" w:eastAsia="Garamond" w:hAnsi="Garamond" w:cs="Garamond"/>
          <w:color w:val="000000"/>
          <w:sz w:val="24"/>
          <w:szCs w:val="24"/>
        </w:rPr>
        <w:t xml:space="preserve">Empik </w:t>
      </w:r>
      <w:r>
        <w:rPr>
          <w:rFonts w:ascii="Garamond" w:eastAsia="Garamond" w:hAnsi="Garamond" w:cs="Garamond"/>
          <w:color w:val="000000"/>
          <w:sz w:val="24"/>
          <w:szCs w:val="24"/>
        </w:rPr>
        <w:t xml:space="preserve"> pełnej wersji scenariusza do Utworów. </w:t>
      </w:r>
    </w:p>
    <w:p w14:paraId="0000007E" w14:textId="77777777" w:rsidR="00FD7A5E" w:rsidRDefault="00FD7A5E">
      <w:pPr>
        <w:pBdr>
          <w:top w:val="nil"/>
          <w:left w:val="nil"/>
          <w:bottom w:val="nil"/>
          <w:right w:val="nil"/>
          <w:between w:val="nil"/>
        </w:pBdr>
        <w:spacing w:line="259" w:lineRule="auto"/>
        <w:ind w:left="720"/>
        <w:rPr>
          <w:rFonts w:ascii="Garamond" w:eastAsia="Garamond" w:hAnsi="Garamond" w:cs="Garamond"/>
          <w:color w:val="000000"/>
          <w:sz w:val="24"/>
          <w:szCs w:val="24"/>
        </w:rPr>
      </w:pPr>
    </w:p>
    <w:p w14:paraId="5CF9A960" w14:textId="362D2114" w:rsidR="003F311A" w:rsidRDefault="003F311A">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Laureat nagrody wyróżnienia otrzyma</w:t>
      </w:r>
      <w:r w:rsidRPr="003F311A">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od Partnera Głównego w terminie </w:t>
      </w:r>
      <w:r w:rsidR="00825FED">
        <w:rPr>
          <w:rFonts w:ascii="Garamond" w:eastAsia="Garamond" w:hAnsi="Garamond" w:cs="Garamond"/>
          <w:color w:val="000000"/>
          <w:sz w:val="24"/>
          <w:szCs w:val="24"/>
        </w:rPr>
        <w:t>60 dni</w:t>
      </w:r>
      <w:r>
        <w:rPr>
          <w:rFonts w:ascii="Garamond" w:eastAsia="Garamond" w:hAnsi="Garamond" w:cs="Garamond"/>
          <w:color w:val="000000"/>
          <w:sz w:val="24"/>
          <w:szCs w:val="24"/>
        </w:rPr>
        <w:t xml:space="preserve"> od zakończenia III etapu Konkursu, e-maila z informacja o aktualnej ofercie kursów spośród których będzie mógł wybrać kurs Maszyny do Pisania. </w:t>
      </w:r>
    </w:p>
    <w:p w14:paraId="70E39E0A" w14:textId="77777777" w:rsidR="003F311A" w:rsidRDefault="003F311A" w:rsidP="00D23D91">
      <w:pPr>
        <w:pStyle w:val="Akapitzlist"/>
        <w:rPr>
          <w:rFonts w:ascii="Garamond" w:eastAsia="Garamond" w:hAnsi="Garamond" w:cs="Garamond"/>
          <w:color w:val="000000"/>
          <w:sz w:val="24"/>
          <w:szCs w:val="24"/>
        </w:rPr>
      </w:pPr>
    </w:p>
    <w:p w14:paraId="0000007F" w14:textId="17095B20"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Nagrody przewidziane w Konkursie nie podlegają wymianie na inne nagrody ani na ich równowartość pieniężną, a prawo do nagrody przysługujące Laureatom nie jest zbywalne.</w:t>
      </w:r>
    </w:p>
    <w:p w14:paraId="00000080" w14:textId="77777777" w:rsidR="00FD7A5E" w:rsidRDefault="00FD7A5E">
      <w:pPr>
        <w:pBdr>
          <w:top w:val="nil"/>
          <w:left w:val="nil"/>
          <w:bottom w:val="nil"/>
          <w:right w:val="nil"/>
          <w:between w:val="nil"/>
        </w:pBdr>
        <w:spacing w:after="160" w:line="259" w:lineRule="auto"/>
        <w:ind w:left="720"/>
        <w:rPr>
          <w:rFonts w:ascii="Garamond" w:eastAsia="Garamond" w:hAnsi="Garamond" w:cs="Garamond"/>
          <w:color w:val="000000"/>
          <w:sz w:val="24"/>
          <w:szCs w:val="24"/>
        </w:rPr>
      </w:pPr>
    </w:p>
    <w:p w14:paraId="00000081" w14:textId="77777777" w:rsidR="00FD7A5E" w:rsidRDefault="00982654">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Jakiekolwiek roszczenia Uczestników z tytułu nieotrzymania nagród, które nie zostały im przyznane, są wyłączone.</w:t>
      </w:r>
    </w:p>
    <w:p w14:paraId="00000082" w14:textId="10B49503" w:rsidR="00FD7A5E" w:rsidRDefault="0078578F">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bookmarkStart w:id="5" w:name="_2et92p0" w:colFirst="0" w:colLast="0"/>
      <w:bookmarkEnd w:id="5"/>
      <w:r>
        <w:rPr>
          <w:rFonts w:ascii="Garamond" w:eastAsia="Garamond" w:hAnsi="Garamond" w:cs="Garamond"/>
          <w:color w:val="000000"/>
          <w:sz w:val="24"/>
          <w:szCs w:val="24"/>
        </w:rPr>
        <w:t>Empik</w:t>
      </w:r>
      <w:r w:rsidR="00982654">
        <w:rPr>
          <w:rFonts w:ascii="Garamond" w:eastAsia="Garamond" w:hAnsi="Garamond" w:cs="Garamond"/>
          <w:color w:val="000000"/>
          <w:sz w:val="24"/>
          <w:szCs w:val="24"/>
        </w:rPr>
        <w:t xml:space="preserve"> zgodnie z art. 30 ust. 1 pkt. 2 ustawy o podatku dochodowym od osób fizycznych z dnia 26 lipca 1991 roku </w:t>
      </w:r>
      <w:hyperlink r:id="rId7">
        <w:r w:rsidR="00982654">
          <w:rPr>
            <w:rFonts w:ascii="Garamond" w:eastAsia="Garamond" w:hAnsi="Garamond" w:cs="Garamond"/>
            <w:color w:val="000000"/>
            <w:sz w:val="24"/>
            <w:szCs w:val="24"/>
          </w:rPr>
          <w:t>(Dz.U. z 2019 r. poz. 1387)</w:t>
        </w:r>
      </w:hyperlink>
      <w:r w:rsidR="00982654">
        <w:rPr>
          <w:rFonts w:ascii="Garamond" w:eastAsia="Garamond" w:hAnsi="Garamond" w:cs="Garamond"/>
          <w:color w:val="000000"/>
          <w:sz w:val="24"/>
          <w:szCs w:val="24"/>
        </w:rPr>
        <w:t>, obliczy, pobierze i odprowadzi do właściwego Urzędu Skarbowego zryczałtowany podatek dochodowy od wartości nagrody głównej w wysokości 10%.</w:t>
      </w:r>
    </w:p>
    <w:p w14:paraId="00000083" w14:textId="7AC54A2F" w:rsidR="00FD7A5E" w:rsidRDefault="0078578F">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Partner Główny</w:t>
      </w:r>
      <w:r w:rsidR="00982654">
        <w:rPr>
          <w:rFonts w:ascii="Garamond" w:eastAsia="Garamond" w:hAnsi="Garamond" w:cs="Garamond"/>
          <w:color w:val="000000"/>
          <w:sz w:val="24"/>
          <w:szCs w:val="24"/>
        </w:rPr>
        <w:t xml:space="preserve"> zgodnie z art. 30 ust. 1 pkt. 2 ustawy o podatku dochodowym od osób fizycznych z dnia 26 lipca 1991 roku </w:t>
      </w:r>
      <w:hyperlink r:id="rId8">
        <w:r w:rsidR="00982654">
          <w:rPr>
            <w:rFonts w:ascii="Garamond" w:eastAsia="Garamond" w:hAnsi="Garamond" w:cs="Garamond"/>
            <w:color w:val="000000"/>
            <w:sz w:val="24"/>
            <w:szCs w:val="24"/>
          </w:rPr>
          <w:t>(Dz.U. z 2019 r. poz. 1387)</w:t>
        </w:r>
      </w:hyperlink>
      <w:r w:rsidR="00982654">
        <w:rPr>
          <w:rFonts w:ascii="Garamond" w:eastAsia="Garamond" w:hAnsi="Garamond" w:cs="Garamond"/>
          <w:color w:val="000000"/>
          <w:sz w:val="24"/>
          <w:szCs w:val="24"/>
        </w:rPr>
        <w:t>, obliczy, pobierze i odprowadzi do właściwego Urzędu Skarbowego zryczałtowany podatek dochodowy od wartości nagrody wyróżnienia w wysokości 10%.</w:t>
      </w:r>
    </w:p>
    <w:p w14:paraId="00000084" w14:textId="77777777" w:rsidR="00FD7A5E" w:rsidRDefault="00982654">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Nagroda główna, o której mowa w pkt 1a powyżej jest nagrodą w skład której wchodzi część pieniężna w wysokości odpowiadającej kwocie należnemu zryczałtowanemu podatkowi dochodowemu od nagrody głównej, o której mowa powyżej, która zostanie przekazana na poczet podatku dochodowego od nagrody.</w:t>
      </w:r>
    </w:p>
    <w:p w14:paraId="00000085" w14:textId="77777777" w:rsidR="00FD7A5E" w:rsidRDefault="00982654">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Nagrody, o których mowa w pkt 1 powyżej zostaną przekazane Laureatom w terminach i miejscu wskazanym przez Organizatorów w sposób odrębnie ustalony, z zastrzeżeniem ust. 3 powyżej. </w:t>
      </w:r>
    </w:p>
    <w:p w14:paraId="00000086" w14:textId="77777777" w:rsidR="00FD7A5E" w:rsidRDefault="00982654">
      <w:pPr>
        <w:numPr>
          <w:ilvl w:val="0"/>
          <w:numId w:val="9"/>
        </w:numPr>
        <w:pBdr>
          <w:top w:val="nil"/>
          <w:left w:val="nil"/>
          <w:bottom w:val="nil"/>
          <w:right w:val="nil"/>
          <w:between w:val="nil"/>
        </w:pBdr>
        <w:spacing w:after="24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Nieodebranie przyznanej nagrody powoduje wygaśnięcie prawa do nagrody i wszelkich roszczeń z tego tytułu do Organizatorów.</w:t>
      </w:r>
    </w:p>
    <w:p w14:paraId="00000087" w14:textId="77777777" w:rsidR="00FD7A5E" w:rsidRDefault="00982654">
      <w:pPr>
        <w:ind w:left="360"/>
        <w:jc w:val="center"/>
        <w:rPr>
          <w:rFonts w:ascii="Garamond" w:eastAsia="Garamond" w:hAnsi="Garamond" w:cs="Garamond"/>
          <w:b/>
          <w:sz w:val="24"/>
          <w:szCs w:val="24"/>
        </w:rPr>
      </w:pPr>
      <w:r>
        <w:rPr>
          <w:rFonts w:ascii="Garamond" w:eastAsia="Garamond" w:hAnsi="Garamond" w:cs="Garamond"/>
          <w:b/>
          <w:sz w:val="24"/>
          <w:szCs w:val="24"/>
        </w:rPr>
        <w:t>§6 Umowa</w:t>
      </w:r>
    </w:p>
    <w:p w14:paraId="00000088" w14:textId="77777777"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sytuacji, o której mowa w § 3 pkt 10-11 Regulaminu Uczestnik, którego scenariusz zostanie nominowany do nagrody głównej albo nagrody wyróżnienia otrzyma od Organizatorów e-maila z informacją, a w przypadku nominacji do nagrody głównej także wzór umowy przeniesienia autorskich praw majątkowych. Uczestnik zobowiązany jest odebrać wiadomość mailową i potwierdzić tą samą drogą, że wiadomość tę otrzymał.</w:t>
      </w:r>
    </w:p>
    <w:p w14:paraId="00000089" w14:textId="77777777" w:rsidR="00FD7A5E" w:rsidRDefault="00FD7A5E">
      <w:pPr>
        <w:pBdr>
          <w:top w:val="nil"/>
          <w:left w:val="nil"/>
          <w:bottom w:val="nil"/>
          <w:right w:val="nil"/>
          <w:between w:val="nil"/>
        </w:pBdr>
        <w:spacing w:line="259" w:lineRule="auto"/>
        <w:ind w:left="785" w:hanging="720"/>
        <w:jc w:val="both"/>
        <w:rPr>
          <w:rFonts w:ascii="Garamond" w:eastAsia="Garamond" w:hAnsi="Garamond" w:cs="Garamond"/>
          <w:color w:val="000000"/>
          <w:sz w:val="24"/>
          <w:szCs w:val="24"/>
        </w:rPr>
      </w:pPr>
    </w:p>
    <w:p w14:paraId="0000008A" w14:textId="77777777"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bookmarkStart w:id="6" w:name="_tyjcwt" w:colFirst="0" w:colLast="0"/>
      <w:bookmarkEnd w:id="6"/>
      <w:r>
        <w:rPr>
          <w:rFonts w:ascii="Garamond" w:eastAsia="Garamond" w:hAnsi="Garamond" w:cs="Garamond"/>
          <w:color w:val="000000"/>
          <w:sz w:val="24"/>
          <w:szCs w:val="24"/>
        </w:rPr>
        <w:t xml:space="preserve">Podpisanie umowy przeniesienia autorskich praw majątkowych do pełnej wersji scenariusza jest równoznaczne ze spełnieniem warunku przyznania Uczestnikowi tytułu Laureata Konkursu oraz nagrodzenia, zgodnie z § 5 pkt 1 lit a w zw. z § 5 pkt 3 Regulaminu.  </w:t>
      </w:r>
      <w:r>
        <w:rPr>
          <w:rFonts w:ascii="Garamond" w:eastAsia="Garamond" w:hAnsi="Garamond" w:cs="Garamond"/>
          <w:b/>
          <w:color w:val="000000"/>
          <w:sz w:val="24"/>
          <w:szCs w:val="24"/>
        </w:rPr>
        <w:t xml:space="preserve"> </w:t>
      </w:r>
    </w:p>
    <w:p w14:paraId="0000008B" w14:textId="77777777" w:rsidR="00FD7A5E" w:rsidRDefault="00FD7A5E">
      <w:pPr>
        <w:pBdr>
          <w:top w:val="nil"/>
          <w:left w:val="nil"/>
          <w:bottom w:val="nil"/>
          <w:right w:val="nil"/>
          <w:between w:val="nil"/>
        </w:pBdr>
        <w:spacing w:line="259" w:lineRule="auto"/>
        <w:ind w:left="720"/>
        <w:rPr>
          <w:rFonts w:ascii="Garamond" w:eastAsia="Garamond" w:hAnsi="Garamond" w:cs="Garamond"/>
          <w:color w:val="000000"/>
          <w:sz w:val="24"/>
          <w:szCs w:val="24"/>
        </w:rPr>
      </w:pPr>
    </w:p>
    <w:p w14:paraId="0000008C" w14:textId="2E278EE8" w:rsidR="00FD7A5E" w:rsidRDefault="00982654">
      <w:pPr>
        <w:numPr>
          <w:ilvl w:val="3"/>
          <w:numId w:val="9"/>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 odpowiedź, o której mowa w pkt 1 powyżej i nadesłanie podpisanej Umowy Organizatorzy będą czekać </w:t>
      </w:r>
      <w:r w:rsidR="00933B86">
        <w:rPr>
          <w:rFonts w:ascii="Garamond" w:eastAsia="Garamond" w:hAnsi="Garamond" w:cs="Garamond"/>
          <w:color w:val="000000"/>
          <w:sz w:val="24"/>
          <w:szCs w:val="24"/>
        </w:rPr>
        <w:t xml:space="preserve">14 </w:t>
      </w:r>
      <w:r>
        <w:rPr>
          <w:rFonts w:ascii="Garamond" w:eastAsia="Garamond" w:hAnsi="Garamond" w:cs="Garamond"/>
          <w:color w:val="000000"/>
          <w:sz w:val="24"/>
          <w:szCs w:val="24"/>
        </w:rPr>
        <w:t xml:space="preserve">dni od momentu wysłania Uczestnikowi informacji mailowej. </w:t>
      </w:r>
    </w:p>
    <w:p w14:paraId="0000008D" w14:textId="77777777" w:rsidR="00FD7A5E" w:rsidRDefault="00FD7A5E">
      <w:pPr>
        <w:pBdr>
          <w:top w:val="nil"/>
          <w:left w:val="nil"/>
          <w:bottom w:val="nil"/>
          <w:right w:val="nil"/>
          <w:between w:val="nil"/>
        </w:pBdr>
        <w:spacing w:line="259" w:lineRule="auto"/>
        <w:ind w:left="720"/>
        <w:rPr>
          <w:rFonts w:ascii="Garamond" w:eastAsia="Garamond" w:hAnsi="Garamond" w:cs="Garamond"/>
          <w:color w:val="000000"/>
          <w:sz w:val="24"/>
          <w:szCs w:val="24"/>
        </w:rPr>
      </w:pPr>
    </w:p>
    <w:p w14:paraId="0000008E" w14:textId="77777777"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Jeżeli odpowiedzi, o której mowa w ustępie powyżej, nie uda się uzyskać ze strony Uczestnika albo Uczestnik odmówi podpisania umowy przeniesienia praw majątkowych, nagroda przechodzi na kolejną osobę z listy rezerwowej.</w:t>
      </w:r>
    </w:p>
    <w:p w14:paraId="0000008F" w14:textId="77777777" w:rsidR="00FD7A5E" w:rsidRDefault="00FD7A5E">
      <w:pPr>
        <w:pBdr>
          <w:top w:val="nil"/>
          <w:left w:val="nil"/>
          <w:bottom w:val="nil"/>
          <w:right w:val="nil"/>
          <w:between w:val="nil"/>
        </w:pBdr>
        <w:spacing w:line="259" w:lineRule="auto"/>
        <w:ind w:left="720"/>
        <w:rPr>
          <w:rFonts w:ascii="Garamond" w:eastAsia="Garamond" w:hAnsi="Garamond" w:cs="Garamond"/>
          <w:color w:val="000000"/>
          <w:sz w:val="24"/>
          <w:szCs w:val="24"/>
        </w:rPr>
      </w:pPr>
    </w:p>
    <w:p w14:paraId="00000090" w14:textId="77777777" w:rsidR="00FD7A5E" w:rsidRDefault="00982654">
      <w:pPr>
        <w:numPr>
          <w:ilvl w:val="3"/>
          <w:numId w:val="9"/>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sytuacji, o której mowa w § 5 pkt 2 Regulaminu zastosowanie znajdują postanowienia niniejszego paragrafu. </w:t>
      </w:r>
    </w:p>
    <w:p w14:paraId="00000091" w14:textId="77777777" w:rsidR="00FD7A5E" w:rsidRDefault="00FD7A5E">
      <w:pPr>
        <w:pBdr>
          <w:top w:val="nil"/>
          <w:left w:val="nil"/>
          <w:bottom w:val="nil"/>
          <w:right w:val="nil"/>
          <w:between w:val="nil"/>
        </w:pBdr>
        <w:spacing w:line="259" w:lineRule="auto"/>
        <w:ind w:left="785" w:hanging="720"/>
        <w:jc w:val="both"/>
        <w:rPr>
          <w:rFonts w:ascii="Garamond" w:eastAsia="Garamond" w:hAnsi="Garamond" w:cs="Garamond"/>
          <w:color w:val="000000"/>
          <w:sz w:val="24"/>
          <w:szCs w:val="24"/>
        </w:rPr>
      </w:pPr>
    </w:p>
    <w:p w14:paraId="00000092" w14:textId="77777777" w:rsidR="00FD7A5E" w:rsidRDefault="00FD7A5E">
      <w:pPr>
        <w:pBdr>
          <w:top w:val="nil"/>
          <w:left w:val="nil"/>
          <w:bottom w:val="nil"/>
          <w:right w:val="nil"/>
          <w:between w:val="nil"/>
        </w:pBdr>
        <w:spacing w:after="160" w:line="259" w:lineRule="auto"/>
        <w:ind w:left="785" w:hanging="720"/>
        <w:jc w:val="both"/>
        <w:rPr>
          <w:rFonts w:ascii="Garamond" w:eastAsia="Garamond" w:hAnsi="Garamond" w:cs="Garamond"/>
          <w:color w:val="000000"/>
          <w:sz w:val="24"/>
          <w:szCs w:val="24"/>
        </w:rPr>
      </w:pPr>
    </w:p>
    <w:p w14:paraId="00000093" w14:textId="77777777" w:rsidR="00FD7A5E" w:rsidRDefault="00982654">
      <w:pPr>
        <w:jc w:val="center"/>
        <w:rPr>
          <w:rFonts w:ascii="Garamond" w:eastAsia="Garamond" w:hAnsi="Garamond" w:cs="Garamond"/>
          <w:b/>
          <w:sz w:val="24"/>
          <w:szCs w:val="24"/>
        </w:rPr>
      </w:pPr>
      <w:bookmarkStart w:id="7" w:name="_3dy6vkm" w:colFirst="0" w:colLast="0"/>
      <w:bookmarkEnd w:id="7"/>
      <w:r>
        <w:rPr>
          <w:rFonts w:ascii="Garamond" w:eastAsia="Garamond" w:hAnsi="Garamond" w:cs="Garamond"/>
          <w:b/>
          <w:sz w:val="24"/>
          <w:szCs w:val="24"/>
        </w:rPr>
        <w:t xml:space="preserve">§7 Reklamacje </w:t>
      </w:r>
    </w:p>
    <w:p w14:paraId="00000094" w14:textId="77777777" w:rsidR="00FD7A5E" w:rsidRDefault="00982654">
      <w:pPr>
        <w:rPr>
          <w:rFonts w:ascii="Garamond" w:eastAsia="Garamond" w:hAnsi="Garamond" w:cs="Garamond"/>
          <w:sz w:val="24"/>
          <w:szCs w:val="24"/>
        </w:rPr>
      </w:pPr>
      <w:r>
        <w:rPr>
          <w:rFonts w:ascii="Garamond" w:eastAsia="Garamond" w:hAnsi="Garamond" w:cs="Garamond"/>
          <w:sz w:val="24"/>
          <w:szCs w:val="24"/>
        </w:rPr>
        <w:t xml:space="preserve"> </w:t>
      </w:r>
    </w:p>
    <w:p w14:paraId="00000095" w14:textId="669360A3" w:rsidR="00FD7A5E" w:rsidRDefault="00982654">
      <w:pPr>
        <w:numPr>
          <w:ilvl w:val="0"/>
          <w:numId w:val="1"/>
        </w:numPr>
        <w:jc w:val="both"/>
        <w:rPr>
          <w:rFonts w:ascii="Garamond" w:eastAsia="Garamond" w:hAnsi="Garamond" w:cs="Garamond"/>
          <w:sz w:val="24"/>
          <w:szCs w:val="24"/>
        </w:rPr>
      </w:pPr>
      <w:r>
        <w:rPr>
          <w:rFonts w:ascii="Garamond" w:eastAsia="Garamond" w:hAnsi="Garamond" w:cs="Garamond"/>
          <w:sz w:val="24"/>
          <w:szCs w:val="24"/>
        </w:rPr>
        <w:t xml:space="preserve">Reklamacje związane z Konkursem należy zgłaszać drogą mailową na adres: </w:t>
      </w:r>
      <w:hyperlink r:id="rId9" w:history="1">
        <w:r w:rsidR="00822289" w:rsidRPr="00822289">
          <w:t>marika.krajniewska@empik.com</w:t>
        </w:r>
      </w:hyperlink>
      <w:r w:rsidR="00822289">
        <w:rPr>
          <w:rFonts w:ascii="Garamond" w:eastAsia="Garamond" w:hAnsi="Garamond" w:cs="Garamond"/>
          <w:sz w:val="24"/>
          <w:szCs w:val="24"/>
        </w:rPr>
        <w:t xml:space="preserve"> </w:t>
      </w:r>
      <w:r>
        <w:rPr>
          <w:rFonts w:ascii="Garamond" w:eastAsia="Garamond" w:hAnsi="Garamond" w:cs="Garamond"/>
          <w:sz w:val="24"/>
          <w:szCs w:val="24"/>
        </w:rPr>
        <w:t xml:space="preserve">nie później niż w terminie 7 dni od daty jego zakończenia. Po tym terminie reklamacje nie będą przyjmowane i uwzględniane.   </w:t>
      </w:r>
    </w:p>
    <w:p w14:paraId="00000096" w14:textId="77777777" w:rsidR="00FD7A5E" w:rsidRDefault="00FD7A5E">
      <w:pPr>
        <w:rPr>
          <w:rFonts w:ascii="Garamond" w:eastAsia="Garamond" w:hAnsi="Garamond" w:cs="Garamond"/>
          <w:sz w:val="24"/>
          <w:szCs w:val="24"/>
        </w:rPr>
      </w:pPr>
    </w:p>
    <w:p w14:paraId="00000097" w14:textId="77777777" w:rsidR="00FD7A5E" w:rsidRDefault="00982654">
      <w:pPr>
        <w:numPr>
          <w:ilvl w:val="0"/>
          <w:numId w:val="1"/>
        </w:numPr>
        <w:jc w:val="both"/>
        <w:rPr>
          <w:rFonts w:ascii="Garamond" w:eastAsia="Garamond" w:hAnsi="Garamond" w:cs="Garamond"/>
          <w:sz w:val="24"/>
          <w:szCs w:val="24"/>
        </w:rPr>
      </w:pPr>
      <w:r>
        <w:rPr>
          <w:rFonts w:ascii="Garamond" w:eastAsia="Garamond" w:hAnsi="Garamond" w:cs="Garamond"/>
          <w:sz w:val="24"/>
          <w:szCs w:val="24"/>
        </w:rPr>
        <w:lastRenderedPageBreak/>
        <w:t>Reklamacja powinna zawierać dane osoby wnoszącej reklamację (tj. imię, nazwisko i adres korespondencyjny w przypadku reklamacji listownej lub adres e-mail), powód reklamacji oraz żądanie określonego zachowania się przez Organizatorów.</w:t>
      </w:r>
    </w:p>
    <w:p w14:paraId="00000098" w14:textId="77777777" w:rsidR="00FD7A5E" w:rsidRDefault="00FD7A5E">
      <w:pPr>
        <w:jc w:val="both"/>
        <w:rPr>
          <w:rFonts w:ascii="Garamond" w:eastAsia="Garamond" w:hAnsi="Garamond" w:cs="Garamond"/>
          <w:sz w:val="24"/>
          <w:szCs w:val="24"/>
        </w:rPr>
      </w:pPr>
    </w:p>
    <w:p w14:paraId="00000099" w14:textId="47EADA50" w:rsidR="00FD7A5E" w:rsidRDefault="00C91286">
      <w:pPr>
        <w:numPr>
          <w:ilvl w:val="0"/>
          <w:numId w:val="1"/>
        </w:numPr>
        <w:jc w:val="both"/>
        <w:rPr>
          <w:rFonts w:ascii="Garamond" w:eastAsia="Garamond" w:hAnsi="Garamond" w:cs="Garamond"/>
          <w:sz w:val="24"/>
          <w:szCs w:val="24"/>
        </w:rPr>
      </w:pPr>
      <w:r>
        <w:rPr>
          <w:rFonts w:ascii="Garamond" w:eastAsia="Garamond" w:hAnsi="Garamond" w:cs="Garamond"/>
          <w:sz w:val="24"/>
          <w:szCs w:val="24"/>
        </w:rPr>
        <w:t xml:space="preserve">Organizatorzy </w:t>
      </w:r>
      <w:r w:rsidR="00982654">
        <w:rPr>
          <w:rFonts w:ascii="Garamond" w:eastAsia="Garamond" w:hAnsi="Garamond" w:cs="Garamond"/>
          <w:sz w:val="24"/>
          <w:szCs w:val="24"/>
        </w:rPr>
        <w:t>rozpatrz</w:t>
      </w:r>
      <w:r>
        <w:rPr>
          <w:rFonts w:ascii="Garamond" w:eastAsia="Garamond" w:hAnsi="Garamond" w:cs="Garamond"/>
          <w:sz w:val="24"/>
          <w:szCs w:val="24"/>
        </w:rPr>
        <w:t>ą</w:t>
      </w:r>
      <w:r w:rsidR="00982654">
        <w:rPr>
          <w:rFonts w:ascii="Garamond" w:eastAsia="Garamond" w:hAnsi="Garamond" w:cs="Garamond"/>
          <w:sz w:val="24"/>
          <w:szCs w:val="24"/>
        </w:rPr>
        <w:t xml:space="preserve"> reklamację w ciągu 14 dni od momentu wpłynięcia jej i powiadomi Uczestnika o sposobie jej rozpatrzenia za pośrednictwem poczty na adres podany w liście lub za pośrednictwem e-maila (w zależności od tego w jaki sposób reklamacja wpłynęła do</w:t>
      </w:r>
      <w:r>
        <w:rPr>
          <w:rFonts w:ascii="Garamond" w:eastAsia="Garamond" w:hAnsi="Garamond" w:cs="Garamond"/>
          <w:sz w:val="24"/>
          <w:szCs w:val="24"/>
        </w:rPr>
        <w:t xml:space="preserve"> Organizatorów</w:t>
      </w:r>
      <w:r w:rsidR="00982654">
        <w:rPr>
          <w:rFonts w:ascii="Garamond" w:eastAsia="Garamond" w:hAnsi="Garamond" w:cs="Garamond"/>
          <w:sz w:val="24"/>
          <w:szCs w:val="24"/>
        </w:rPr>
        <w:t>).</w:t>
      </w:r>
    </w:p>
    <w:p w14:paraId="0000009A" w14:textId="77777777" w:rsidR="00FD7A5E" w:rsidRDefault="00FD7A5E">
      <w:pPr>
        <w:ind w:left="720"/>
        <w:jc w:val="both"/>
        <w:rPr>
          <w:rFonts w:ascii="Garamond" w:eastAsia="Garamond" w:hAnsi="Garamond" w:cs="Garamond"/>
          <w:sz w:val="24"/>
          <w:szCs w:val="24"/>
        </w:rPr>
      </w:pPr>
    </w:p>
    <w:p w14:paraId="0000009B" w14:textId="77777777" w:rsidR="00FD7A5E" w:rsidRDefault="00982654">
      <w:pPr>
        <w:ind w:left="720"/>
        <w:jc w:val="both"/>
        <w:rPr>
          <w:rFonts w:ascii="Garamond" w:eastAsia="Garamond" w:hAnsi="Garamond" w:cs="Garamond"/>
          <w:sz w:val="24"/>
          <w:szCs w:val="24"/>
        </w:rPr>
      </w:pPr>
      <w:r>
        <w:rPr>
          <w:rFonts w:ascii="Garamond" w:eastAsia="Garamond" w:hAnsi="Garamond" w:cs="Garamond"/>
          <w:sz w:val="24"/>
          <w:szCs w:val="24"/>
        </w:rPr>
        <w:t xml:space="preserve">     </w:t>
      </w:r>
    </w:p>
    <w:p w14:paraId="0000009C" w14:textId="28E9D716" w:rsidR="00FD7A5E" w:rsidRPr="00822289" w:rsidRDefault="00982654">
      <w:pPr>
        <w:jc w:val="center"/>
        <w:rPr>
          <w:rFonts w:ascii="Garamond" w:eastAsia="Garamond" w:hAnsi="Garamond" w:cs="Garamond"/>
          <w:sz w:val="24"/>
          <w:szCs w:val="24"/>
        </w:rPr>
      </w:pPr>
      <w:r w:rsidRPr="00822289">
        <w:rPr>
          <w:rFonts w:ascii="Garamond" w:eastAsia="Garamond" w:hAnsi="Garamond" w:cs="Garamond"/>
          <w:sz w:val="24"/>
          <w:szCs w:val="24"/>
        </w:rPr>
        <w:t>§ 8 Dane Osobowe</w:t>
      </w:r>
    </w:p>
    <w:p w14:paraId="2D103310" w14:textId="75F27928" w:rsidR="006904DE" w:rsidRPr="00822289" w:rsidRDefault="000E2A15" w:rsidP="006904DE">
      <w:pPr>
        <w:numPr>
          <w:ilvl w:val="0"/>
          <w:numId w:val="4"/>
        </w:numPr>
        <w:pBdr>
          <w:top w:val="nil"/>
          <w:left w:val="nil"/>
          <w:bottom w:val="nil"/>
          <w:right w:val="nil"/>
          <w:between w:val="nil"/>
        </w:pBdr>
        <w:spacing w:line="259" w:lineRule="auto"/>
        <w:jc w:val="both"/>
        <w:rPr>
          <w:rFonts w:ascii="Garamond" w:eastAsia="Garamond" w:hAnsi="Garamond" w:cs="Garamond"/>
          <w:sz w:val="24"/>
          <w:szCs w:val="24"/>
        </w:rPr>
      </w:pPr>
      <w:r w:rsidRPr="00822289">
        <w:rPr>
          <w:rFonts w:ascii="Garamond" w:eastAsia="Garamond" w:hAnsi="Garamond" w:cs="Garamond"/>
          <w:sz w:val="24"/>
          <w:szCs w:val="24"/>
        </w:rPr>
        <w:t xml:space="preserve">Administratorem  </w:t>
      </w:r>
      <w:r w:rsidR="006904DE" w:rsidRPr="00822289">
        <w:rPr>
          <w:rFonts w:ascii="Garamond" w:eastAsia="Garamond" w:hAnsi="Garamond" w:cs="Garamond"/>
          <w:sz w:val="24"/>
          <w:szCs w:val="24"/>
        </w:rPr>
        <w:t xml:space="preserve">danych osobowych przetwarzanych w niniejszym Konkursie </w:t>
      </w:r>
      <w:r w:rsidRPr="00822289">
        <w:rPr>
          <w:rFonts w:ascii="Garamond" w:eastAsia="Garamond" w:hAnsi="Garamond" w:cs="Garamond"/>
          <w:sz w:val="24"/>
          <w:szCs w:val="24"/>
        </w:rPr>
        <w:t xml:space="preserve">jest empik S.A. z siedzibą w Warszawie. </w:t>
      </w:r>
      <w:r w:rsidR="006904DE" w:rsidRPr="00822289">
        <w:rPr>
          <w:rFonts w:ascii="Garamond" w:eastAsia="Garamond" w:hAnsi="Garamond" w:cs="Garamond"/>
          <w:sz w:val="24"/>
          <w:szCs w:val="24"/>
        </w:rPr>
        <w:t xml:space="preserve">. </w:t>
      </w:r>
    </w:p>
    <w:p w14:paraId="6183A9CD" w14:textId="77777777" w:rsidR="006904DE" w:rsidRPr="00822289" w:rsidRDefault="006904DE" w:rsidP="006904DE">
      <w:pPr>
        <w:pBdr>
          <w:top w:val="nil"/>
          <w:left w:val="nil"/>
          <w:bottom w:val="nil"/>
          <w:right w:val="nil"/>
          <w:between w:val="nil"/>
        </w:pBdr>
        <w:spacing w:line="259" w:lineRule="auto"/>
        <w:ind w:left="720"/>
        <w:jc w:val="both"/>
        <w:rPr>
          <w:rFonts w:ascii="Garamond" w:eastAsia="Garamond" w:hAnsi="Garamond" w:cs="Garamond"/>
          <w:sz w:val="24"/>
          <w:szCs w:val="24"/>
        </w:rPr>
      </w:pPr>
    </w:p>
    <w:p w14:paraId="07260A76" w14:textId="379ADB26" w:rsidR="000E2A15" w:rsidRPr="00822289" w:rsidRDefault="000E2A15" w:rsidP="000E2A15">
      <w:pPr>
        <w:pStyle w:val="Akapitzlist"/>
        <w:numPr>
          <w:ilvl w:val="0"/>
          <w:numId w:val="4"/>
        </w:numPr>
        <w:spacing w:after="160" w:line="240" w:lineRule="auto"/>
        <w:jc w:val="both"/>
        <w:rPr>
          <w:rFonts w:ascii="Garamond" w:eastAsia="Garamond" w:hAnsi="Garamond" w:cs="Garamond"/>
          <w:sz w:val="24"/>
          <w:szCs w:val="24"/>
        </w:rPr>
      </w:pPr>
      <w:r w:rsidRPr="00822289">
        <w:rPr>
          <w:rFonts w:ascii="Garamond" w:eastAsia="Garamond" w:hAnsi="Garamond" w:cs="Garamond"/>
          <w:sz w:val="24"/>
          <w:szCs w:val="24"/>
        </w:rPr>
        <w:t xml:space="preserve">Z administratorem danych możesz się skontaktować poprzez adres email </w:t>
      </w:r>
      <w:hyperlink r:id="rId10" w:history="1">
        <w:r w:rsidR="000A6B7E" w:rsidRPr="00822289">
          <w:rPr>
            <w:rFonts w:ascii="Garamond" w:eastAsia="Garamond" w:hAnsi="Garamond" w:cs="Garamond"/>
            <w:sz w:val="24"/>
            <w:szCs w:val="24"/>
          </w:rPr>
          <w:t>marika.krajniewska@empik.com</w:t>
        </w:r>
      </w:hyperlink>
      <w:r w:rsidR="000A6B7E" w:rsidRPr="00822289">
        <w:rPr>
          <w:rFonts w:ascii="Garamond" w:eastAsia="Garamond" w:hAnsi="Garamond" w:cs="Garamond"/>
          <w:sz w:val="24"/>
          <w:szCs w:val="24"/>
        </w:rPr>
        <w:t xml:space="preserve"> </w:t>
      </w:r>
      <w:r w:rsidRPr="00822289">
        <w:rPr>
          <w:rFonts w:ascii="Garamond" w:eastAsia="Garamond" w:hAnsi="Garamond" w:cs="Garamond"/>
          <w:sz w:val="24"/>
          <w:szCs w:val="24"/>
        </w:rPr>
        <w:t>lub pisemnie na adres siedziby administratora.</w:t>
      </w:r>
    </w:p>
    <w:p w14:paraId="16E1035E" w14:textId="77777777" w:rsidR="006904DE" w:rsidRDefault="006904DE" w:rsidP="006904DE">
      <w:pPr>
        <w:jc w:val="both"/>
        <w:rPr>
          <w:rFonts w:ascii="Garamond" w:eastAsia="Garamond" w:hAnsi="Garamond" w:cs="Garamond"/>
          <w:sz w:val="24"/>
          <w:szCs w:val="24"/>
        </w:rPr>
      </w:pPr>
    </w:p>
    <w:p w14:paraId="514AD90E" w14:textId="0CD53B95" w:rsidR="006904DE" w:rsidRDefault="000E2A15"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Administrator</w:t>
      </w:r>
      <w:r w:rsidR="006904DE">
        <w:rPr>
          <w:rFonts w:ascii="Garamond" w:eastAsia="Garamond" w:hAnsi="Garamond" w:cs="Garamond"/>
          <w:color w:val="000000"/>
          <w:sz w:val="24"/>
          <w:szCs w:val="24"/>
        </w:rPr>
        <w:t xml:space="preserve"> wyznaczył inspektora ochrony danych, z którym można skontaktować się poprzez e-mail: daneosobowe@empik.com w każdej sprawie dotyczącej przetwarzania danych osobowych.</w:t>
      </w:r>
    </w:p>
    <w:p w14:paraId="3F75D8DC" w14:textId="77777777" w:rsidR="006904DE" w:rsidRDefault="006904DE" w:rsidP="006904DE">
      <w:pPr>
        <w:jc w:val="both"/>
        <w:rPr>
          <w:rFonts w:ascii="Garamond" w:eastAsia="Garamond" w:hAnsi="Garamond" w:cs="Garamond"/>
          <w:sz w:val="24"/>
          <w:szCs w:val="24"/>
        </w:rPr>
      </w:pPr>
    </w:p>
    <w:p w14:paraId="270D438B" w14:textId="203288FA" w:rsidR="006904DE" w:rsidRDefault="006904DE"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Dane osobowe Uczestników przetwarzane będą w następującym zakresie: imię, nazwisko, adres email, adres </w:t>
      </w:r>
      <w:r w:rsidR="000E2A15">
        <w:rPr>
          <w:rFonts w:ascii="Garamond" w:eastAsia="Garamond" w:hAnsi="Garamond" w:cs="Garamond"/>
          <w:color w:val="000000"/>
          <w:sz w:val="24"/>
          <w:szCs w:val="24"/>
        </w:rPr>
        <w:t xml:space="preserve">do korespondencji </w:t>
      </w:r>
      <w:r>
        <w:rPr>
          <w:rFonts w:ascii="Garamond" w:eastAsia="Garamond" w:hAnsi="Garamond" w:cs="Garamond"/>
          <w:color w:val="000000"/>
          <w:sz w:val="24"/>
          <w:szCs w:val="24"/>
        </w:rPr>
        <w:t xml:space="preserve"> numer telefonu. Dane Uczestników będą przetwarzane w celu:</w:t>
      </w:r>
    </w:p>
    <w:p w14:paraId="42E4FA3F" w14:textId="77777777" w:rsidR="006904DE" w:rsidRDefault="006904DE" w:rsidP="006904DE">
      <w:pPr>
        <w:numPr>
          <w:ilvl w:val="1"/>
          <w:numId w:val="4"/>
        </w:numPr>
        <w:pBdr>
          <w:top w:val="nil"/>
          <w:left w:val="nil"/>
          <w:bottom w:val="nil"/>
          <w:right w:val="nil"/>
          <w:between w:val="nil"/>
        </w:pBdr>
        <w:spacing w:line="259" w:lineRule="auto"/>
        <w:ind w:left="1068"/>
        <w:jc w:val="both"/>
        <w:rPr>
          <w:rFonts w:ascii="Garamond" w:eastAsia="Garamond" w:hAnsi="Garamond" w:cs="Garamond"/>
          <w:color w:val="000000"/>
          <w:sz w:val="24"/>
          <w:szCs w:val="24"/>
        </w:rPr>
      </w:pPr>
      <w:r>
        <w:rPr>
          <w:rFonts w:ascii="Garamond" w:eastAsia="Garamond" w:hAnsi="Garamond" w:cs="Garamond"/>
          <w:color w:val="000000"/>
          <w:sz w:val="24"/>
          <w:szCs w:val="24"/>
        </w:rPr>
        <w:t>w celu realizacji Konkursu –</w:t>
      </w:r>
      <w:r w:rsidRPr="00BE1609">
        <w:rPr>
          <w:rFonts w:ascii="Garamond" w:eastAsia="Garamond" w:hAnsi="Garamond" w:cs="Garamond"/>
          <w:color w:val="000000"/>
          <w:sz w:val="24"/>
          <w:szCs w:val="24"/>
        </w:rPr>
        <w:t>podstawą prawną przetwarzania danych jest niezbędność do wykonania umowy</w:t>
      </w:r>
      <w:r>
        <w:rPr>
          <w:rFonts w:ascii="Garamond" w:eastAsia="Garamond" w:hAnsi="Garamond" w:cs="Garamond"/>
          <w:color w:val="000000"/>
          <w:sz w:val="24"/>
          <w:szCs w:val="24"/>
        </w:rPr>
        <w:t xml:space="preserve"> z art. 6 ust. 1 pkt b) RODO;</w:t>
      </w:r>
    </w:p>
    <w:p w14:paraId="6561190D" w14:textId="77777777" w:rsidR="006904DE" w:rsidRDefault="006904DE" w:rsidP="006904DE">
      <w:pPr>
        <w:numPr>
          <w:ilvl w:val="1"/>
          <w:numId w:val="4"/>
        </w:numPr>
        <w:pBdr>
          <w:top w:val="nil"/>
          <w:left w:val="nil"/>
          <w:bottom w:val="nil"/>
          <w:right w:val="nil"/>
          <w:between w:val="nil"/>
        </w:pBdr>
        <w:spacing w:line="259" w:lineRule="auto"/>
        <w:ind w:left="1068"/>
        <w:jc w:val="both"/>
        <w:rPr>
          <w:rFonts w:ascii="Garamond" w:eastAsia="Garamond" w:hAnsi="Garamond" w:cs="Garamond"/>
          <w:color w:val="000000"/>
          <w:sz w:val="24"/>
          <w:szCs w:val="24"/>
        </w:rPr>
      </w:pPr>
      <w:r>
        <w:rPr>
          <w:rFonts w:ascii="Garamond" w:eastAsia="Garamond" w:hAnsi="Garamond" w:cs="Garamond"/>
          <w:color w:val="000000"/>
          <w:sz w:val="24"/>
          <w:szCs w:val="24"/>
        </w:rPr>
        <w:t>w celu wykonania obowiązków z przepisów prawa podatkowych w przypadku Laureatów Konkursu – podstawą prawną przetwarzania danych jest wypełnienie obowiązku prawnego ciążącego na administratorze, zgodnie z art. 6 ust. 1 lit c) RODO;</w:t>
      </w:r>
    </w:p>
    <w:p w14:paraId="590B0394" w14:textId="77777777" w:rsidR="006904DE" w:rsidRDefault="006904DE" w:rsidP="006904DE">
      <w:pPr>
        <w:numPr>
          <w:ilvl w:val="1"/>
          <w:numId w:val="4"/>
        </w:numPr>
        <w:pBdr>
          <w:top w:val="nil"/>
          <w:left w:val="nil"/>
          <w:bottom w:val="nil"/>
          <w:right w:val="nil"/>
          <w:between w:val="nil"/>
        </w:pBdr>
        <w:spacing w:line="259" w:lineRule="auto"/>
        <w:ind w:left="1068"/>
        <w:jc w:val="both"/>
        <w:rPr>
          <w:rFonts w:ascii="Garamond" w:eastAsia="Garamond" w:hAnsi="Garamond" w:cs="Garamond"/>
          <w:color w:val="000000"/>
          <w:sz w:val="24"/>
          <w:szCs w:val="24"/>
        </w:rPr>
      </w:pPr>
      <w:r>
        <w:rPr>
          <w:rFonts w:ascii="Garamond" w:eastAsia="Garamond" w:hAnsi="Garamond" w:cs="Garamond"/>
          <w:color w:val="000000"/>
          <w:sz w:val="24"/>
          <w:szCs w:val="24"/>
        </w:rPr>
        <w:t>w celu ewentualnego ustalenia lub dochodzenia roszczeń lub obrony przed roszczeniami – podstawą prawną przetwarzania jest prawnie uzasadniony interes administratora z art. 6 ust. 1 pkt f) RODO.</w:t>
      </w:r>
    </w:p>
    <w:p w14:paraId="16952846" w14:textId="77777777" w:rsidR="006904DE" w:rsidRDefault="006904DE" w:rsidP="006904DE">
      <w:pPr>
        <w:pBdr>
          <w:top w:val="nil"/>
          <w:left w:val="nil"/>
          <w:bottom w:val="nil"/>
          <w:right w:val="nil"/>
          <w:between w:val="nil"/>
        </w:pBdr>
        <w:spacing w:line="259" w:lineRule="auto"/>
        <w:ind w:left="1440" w:hanging="720"/>
        <w:jc w:val="both"/>
        <w:rPr>
          <w:rFonts w:ascii="Garamond" w:eastAsia="Garamond" w:hAnsi="Garamond" w:cs="Garamond"/>
          <w:color w:val="000000"/>
          <w:sz w:val="24"/>
          <w:szCs w:val="24"/>
        </w:rPr>
      </w:pPr>
    </w:p>
    <w:p w14:paraId="7336C14B" w14:textId="4DBDB330" w:rsidR="006904DE" w:rsidRDefault="006904DE"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Dane osobowe Uczestników będą przekazywane, , dostawcom usług </w:t>
      </w:r>
      <w:r>
        <w:rPr>
          <w:rFonts w:ascii="Garamond" w:eastAsia="Garamond" w:hAnsi="Garamond" w:cs="Garamond"/>
          <w:color w:val="000000"/>
          <w:sz w:val="24"/>
          <w:szCs w:val="24"/>
        </w:rPr>
        <w:br/>
        <w:t>i systemów informatycznych oraz firmie kurierskiej (w przypadku Laureatów Konkursu w celu wysyłki Nagrody).</w:t>
      </w:r>
    </w:p>
    <w:p w14:paraId="16A25F79" w14:textId="77777777" w:rsidR="006904DE" w:rsidRDefault="006904DE" w:rsidP="006904DE">
      <w:pPr>
        <w:pBdr>
          <w:top w:val="nil"/>
          <w:left w:val="nil"/>
          <w:bottom w:val="nil"/>
          <w:right w:val="nil"/>
          <w:between w:val="nil"/>
        </w:pBdr>
        <w:spacing w:line="259" w:lineRule="auto"/>
        <w:ind w:left="720"/>
        <w:jc w:val="both"/>
        <w:rPr>
          <w:rFonts w:ascii="Garamond" w:eastAsia="Garamond" w:hAnsi="Garamond" w:cs="Garamond"/>
          <w:color w:val="000000"/>
          <w:sz w:val="24"/>
          <w:szCs w:val="24"/>
        </w:rPr>
      </w:pPr>
    </w:p>
    <w:p w14:paraId="6E3556EF" w14:textId="77777777" w:rsidR="006904DE" w:rsidRDefault="006904DE"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Dane osobowe Uczestników będą przechowywane przez okres trwania konkursu oraz okres, w którym jesteś uprawiony do złożenia reklamacji. W przypadku Laureatów dane osobowe będą przechowywane przed okresy wymagane przez prawo podatkowe. Okres przechowywania danych osobowych może zostać każdorazowo przedłużony o okres przedawnienia roszczeń, jeżeli przetwarzanie danych osobowych będzie niezbędne dla dochodzenia ewentualnych roszczeń lub obrony przed takimi roszczeniami przez administratora.</w:t>
      </w:r>
    </w:p>
    <w:p w14:paraId="0F54EE96" w14:textId="77777777" w:rsidR="006904DE" w:rsidRDefault="006904DE" w:rsidP="006904DE">
      <w:pPr>
        <w:jc w:val="both"/>
        <w:rPr>
          <w:rFonts w:ascii="Garamond" w:eastAsia="Garamond" w:hAnsi="Garamond" w:cs="Garamond"/>
          <w:sz w:val="24"/>
          <w:szCs w:val="24"/>
        </w:rPr>
      </w:pPr>
    </w:p>
    <w:p w14:paraId="4851A95D" w14:textId="77777777" w:rsidR="006904DE" w:rsidRDefault="006904DE"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Uczestnikowi przysługuje prawo dostępu do swoich danych oraz prawo żądania ich sprostowania, ich usunięcia, ograniczenia ich przetwarzania oraz prawo do wniesienia sprzeciwu. Przysługuje mu również prawo wniesienia skargi do Prezesa Urzędu Ochrony Danych Osobowych, zajmującego się ochroną danych osobowych.</w:t>
      </w:r>
    </w:p>
    <w:p w14:paraId="7FDB2973" w14:textId="77777777" w:rsidR="006904DE" w:rsidRDefault="006904DE" w:rsidP="006904DE">
      <w:pPr>
        <w:jc w:val="both"/>
        <w:rPr>
          <w:rFonts w:ascii="Garamond" w:eastAsia="Garamond" w:hAnsi="Garamond" w:cs="Garamond"/>
          <w:sz w:val="24"/>
          <w:szCs w:val="24"/>
        </w:rPr>
      </w:pPr>
    </w:p>
    <w:p w14:paraId="15D22AB9" w14:textId="77777777" w:rsidR="006904DE" w:rsidRDefault="006904DE" w:rsidP="006904DE">
      <w:pPr>
        <w:numPr>
          <w:ilvl w:val="0"/>
          <w:numId w:val="4"/>
        </w:numPr>
        <w:pBdr>
          <w:top w:val="nil"/>
          <w:left w:val="nil"/>
          <w:bottom w:val="nil"/>
          <w:right w:val="nil"/>
          <w:between w:val="nil"/>
        </w:pBdr>
        <w:spacing w:line="259"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Podanie danych osobowych jest dobrowolne ale niezbędne w celu uczestnictwa w Konkursie – bez podania danych osobowych zgłoszenie nie zostanie przyjęte.</w:t>
      </w:r>
    </w:p>
    <w:p w14:paraId="000000B0" w14:textId="77777777" w:rsidR="00FD7A5E" w:rsidRDefault="00FD7A5E">
      <w:pPr>
        <w:rPr>
          <w:rFonts w:ascii="Garamond" w:eastAsia="Garamond" w:hAnsi="Garamond" w:cs="Garamond"/>
          <w:sz w:val="24"/>
          <w:szCs w:val="24"/>
        </w:rPr>
      </w:pPr>
    </w:p>
    <w:p w14:paraId="000000B1" w14:textId="77777777" w:rsidR="00FD7A5E" w:rsidRDefault="00982654">
      <w:pPr>
        <w:jc w:val="center"/>
        <w:rPr>
          <w:rFonts w:ascii="Garamond" w:eastAsia="Garamond" w:hAnsi="Garamond" w:cs="Garamond"/>
          <w:b/>
          <w:sz w:val="24"/>
          <w:szCs w:val="24"/>
        </w:rPr>
      </w:pPr>
      <w:r>
        <w:rPr>
          <w:rFonts w:ascii="Garamond" w:eastAsia="Garamond" w:hAnsi="Garamond" w:cs="Garamond"/>
          <w:b/>
          <w:sz w:val="24"/>
          <w:szCs w:val="24"/>
        </w:rPr>
        <w:t xml:space="preserve">§9 Postanowienia końcowe </w:t>
      </w:r>
    </w:p>
    <w:p w14:paraId="000000B2" w14:textId="77777777" w:rsidR="00FD7A5E" w:rsidRDefault="00982654">
      <w:pPr>
        <w:rPr>
          <w:rFonts w:ascii="Garamond" w:eastAsia="Garamond" w:hAnsi="Garamond" w:cs="Garamond"/>
          <w:sz w:val="24"/>
          <w:szCs w:val="24"/>
        </w:rPr>
      </w:pPr>
      <w:r>
        <w:rPr>
          <w:rFonts w:ascii="Garamond" w:eastAsia="Garamond" w:hAnsi="Garamond" w:cs="Garamond"/>
          <w:sz w:val="24"/>
          <w:szCs w:val="24"/>
        </w:rPr>
        <w:t xml:space="preserve"> </w:t>
      </w:r>
    </w:p>
    <w:p w14:paraId="000000B3" w14:textId="77777777" w:rsidR="00FD7A5E" w:rsidRDefault="00982654">
      <w:pPr>
        <w:numPr>
          <w:ilvl w:val="0"/>
          <w:numId w:val="8"/>
        </w:numPr>
        <w:jc w:val="both"/>
        <w:rPr>
          <w:rFonts w:ascii="Garamond" w:eastAsia="Garamond" w:hAnsi="Garamond" w:cs="Garamond"/>
          <w:sz w:val="24"/>
          <w:szCs w:val="24"/>
        </w:rPr>
      </w:pPr>
      <w:r>
        <w:rPr>
          <w:rFonts w:ascii="Garamond" w:eastAsia="Garamond" w:hAnsi="Garamond" w:cs="Garamond"/>
          <w:sz w:val="24"/>
          <w:szCs w:val="24"/>
        </w:rPr>
        <w:t xml:space="preserve">Niespełnienie warunków konkursu określonych w postanowieniach niniejszego Regulaminu lub odmowa ich spełnienia uniemożliwia udział w Konkursie, a tym samym zgłaszanie ewentualnych roszczeń do odbioru nagrody i jakichkolwiek innych roszczeń związanych z Konkursem i jego przeprowadzeniem w stosunku do Organizatorów.   </w:t>
      </w:r>
    </w:p>
    <w:p w14:paraId="000000B4" w14:textId="77777777" w:rsidR="00FD7A5E" w:rsidRDefault="00FD7A5E">
      <w:pPr>
        <w:ind w:left="720"/>
        <w:jc w:val="both"/>
        <w:rPr>
          <w:rFonts w:ascii="Garamond" w:eastAsia="Garamond" w:hAnsi="Garamond" w:cs="Garamond"/>
          <w:sz w:val="24"/>
          <w:szCs w:val="24"/>
        </w:rPr>
      </w:pPr>
    </w:p>
    <w:p w14:paraId="000000B5" w14:textId="77777777" w:rsidR="00FD7A5E" w:rsidRDefault="00982654">
      <w:pPr>
        <w:numPr>
          <w:ilvl w:val="0"/>
          <w:numId w:val="8"/>
        </w:numPr>
        <w:jc w:val="both"/>
        <w:rPr>
          <w:rFonts w:ascii="Garamond" w:eastAsia="Garamond" w:hAnsi="Garamond" w:cs="Garamond"/>
          <w:sz w:val="24"/>
          <w:szCs w:val="24"/>
        </w:rPr>
      </w:pPr>
      <w:bookmarkStart w:id="8" w:name="_1t3h5sf" w:colFirst="0" w:colLast="0"/>
      <w:bookmarkEnd w:id="8"/>
      <w:r>
        <w:rPr>
          <w:rFonts w:ascii="Garamond" w:eastAsia="Garamond" w:hAnsi="Garamond" w:cs="Garamond"/>
          <w:sz w:val="24"/>
          <w:szCs w:val="24"/>
        </w:rPr>
        <w:t xml:space="preserve">Organizatorzy nie ponoszą odpowiedzialności za skutki podania błędnych danych osobowych przez Uczestników. </w:t>
      </w:r>
    </w:p>
    <w:p w14:paraId="000000B6" w14:textId="77777777" w:rsidR="00FD7A5E" w:rsidRDefault="00FD7A5E">
      <w:pPr>
        <w:jc w:val="both"/>
        <w:rPr>
          <w:rFonts w:ascii="Garamond" w:eastAsia="Garamond" w:hAnsi="Garamond" w:cs="Garamond"/>
          <w:sz w:val="24"/>
          <w:szCs w:val="24"/>
        </w:rPr>
      </w:pPr>
    </w:p>
    <w:p w14:paraId="000000B7" w14:textId="77777777" w:rsidR="00FD7A5E" w:rsidRDefault="00982654">
      <w:pPr>
        <w:numPr>
          <w:ilvl w:val="0"/>
          <w:numId w:val="8"/>
        </w:numPr>
        <w:jc w:val="both"/>
        <w:rPr>
          <w:rFonts w:ascii="Garamond" w:eastAsia="Garamond" w:hAnsi="Garamond" w:cs="Garamond"/>
          <w:sz w:val="24"/>
          <w:szCs w:val="24"/>
        </w:rPr>
      </w:pPr>
      <w:r>
        <w:rPr>
          <w:rFonts w:ascii="Garamond" w:eastAsia="Garamond" w:hAnsi="Garamond" w:cs="Garamond"/>
          <w:sz w:val="24"/>
          <w:szCs w:val="24"/>
        </w:rPr>
        <w:t>Organizatorzy nie ponoszą odpowiedzialności za nieotrzymanie lub opóźnione otrzymanie od Uczestnika Zgłoszenia Konkursowego z przyczyn od nich niezależnych, w szczególności z przyczyn leżących po stronie administratora serwera.</w:t>
      </w:r>
    </w:p>
    <w:p w14:paraId="000000B8" w14:textId="77777777" w:rsidR="00FD7A5E" w:rsidRDefault="00FD7A5E">
      <w:pPr>
        <w:jc w:val="both"/>
        <w:rPr>
          <w:rFonts w:ascii="Garamond" w:eastAsia="Garamond" w:hAnsi="Garamond" w:cs="Garamond"/>
          <w:sz w:val="24"/>
          <w:szCs w:val="24"/>
        </w:rPr>
      </w:pPr>
    </w:p>
    <w:p w14:paraId="000000BA" w14:textId="2C82F1B9" w:rsidR="00FD7A5E" w:rsidRPr="00B01AAB" w:rsidRDefault="00982654" w:rsidP="00B01AAB">
      <w:pPr>
        <w:numPr>
          <w:ilvl w:val="0"/>
          <w:numId w:val="8"/>
        </w:numPr>
        <w:jc w:val="both"/>
        <w:rPr>
          <w:rFonts w:ascii="Garamond" w:eastAsia="Garamond" w:hAnsi="Garamond" w:cs="Garamond"/>
          <w:sz w:val="24"/>
          <w:szCs w:val="24"/>
        </w:rPr>
      </w:pPr>
      <w:bookmarkStart w:id="9" w:name="_4d34og8" w:colFirst="0" w:colLast="0"/>
      <w:bookmarkEnd w:id="9"/>
      <w:r w:rsidRPr="00B01AAB">
        <w:rPr>
          <w:rFonts w:ascii="Garamond" w:eastAsia="Garamond" w:hAnsi="Garamond" w:cs="Garamond"/>
          <w:sz w:val="24"/>
          <w:szCs w:val="24"/>
        </w:rPr>
        <w:t xml:space="preserve">Pytania na temat Konkursu prosimy kierować do </w:t>
      </w:r>
      <w:r w:rsidR="00B01AAB" w:rsidRPr="00B01AAB">
        <w:rPr>
          <w:rFonts w:ascii="Garamond" w:eastAsia="Garamond" w:hAnsi="Garamond" w:cs="Garamond"/>
          <w:sz w:val="24"/>
          <w:szCs w:val="24"/>
        </w:rPr>
        <w:t xml:space="preserve">Mariki </w:t>
      </w:r>
      <w:proofErr w:type="spellStart"/>
      <w:r w:rsidR="00B01AAB" w:rsidRPr="00B01AAB">
        <w:rPr>
          <w:rFonts w:ascii="Garamond" w:eastAsia="Garamond" w:hAnsi="Garamond" w:cs="Garamond"/>
          <w:sz w:val="24"/>
          <w:szCs w:val="24"/>
        </w:rPr>
        <w:t>Krajniewskiej</w:t>
      </w:r>
      <w:proofErr w:type="spellEnd"/>
      <w:r w:rsidRPr="00B01AAB">
        <w:rPr>
          <w:rFonts w:ascii="Garamond" w:eastAsia="Garamond" w:hAnsi="Garamond" w:cs="Garamond"/>
          <w:sz w:val="24"/>
          <w:szCs w:val="24"/>
        </w:rPr>
        <w:t xml:space="preserve">, na </w:t>
      </w:r>
      <w:r w:rsidRPr="00B01AAB">
        <w:rPr>
          <w:rFonts w:ascii="Garamond" w:eastAsia="Garamond" w:hAnsi="Garamond" w:cs="Garamond"/>
          <w:sz w:val="24"/>
          <w:szCs w:val="24"/>
          <w:highlight w:val="white"/>
        </w:rPr>
        <w:t xml:space="preserve">adres </w:t>
      </w:r>
      <w:r w:rsidR="00B01AAB" w:rsidRPr="00B01AAB">
        <w:rPr>
          <w:rFonts w:ascii="Garamond" w:eastAsia="Garamond" w:hAnsi="Garamond" w:cs="Garamond"/>
          <w:sz w:val="24"/>
          <w:szCs w:val="24"/>
        </w:rPr>
        <w:t>marika.krajniewska@empik.com</w:t>
      </w:r>
    </w:p>
    <w:p w14:paraId="000000BB" w14:textId="77777777" w:rsidR="00FD7A5E" w:rsidRDefault="00FD7A5E">
      <w:pPr>
        <w:rPr>
          <w:rFonts w:ascii="Garamond" w:eastAsia="Garamond" w:hAnsi="Garamond" w:cs="Garamond"/>
          <w:sz w:val="24"/>
          <w:szCs w:val="24"/>
        </w:rPr>
      </w:pPr>
    </w:p>
    <w:p w14:paraId="000000BC" w14:textId="77777777" w:rsidR="00FD7A5E" w:rsidRDefault="00FD7A5E">
      <w:pPr>
        <w:rPr>
          <w:rFonts w:ascii="Garamond" w:eastAsia="Garamond" w:hAnsi="Garamond" w:cs="Garamond"/>
          <w:sz w:val="24"/>
          <w:szCs w:val="24"/>
        </w:rPr>
      </w:pPr>
    </w:p>
    <w:sectPr w:rsidR="00FD7A5E">
      <w:pgSz w:w="11909" w:h="16834"/>
      <w:pgMar w:top="1440" w:right="1440" w:bottom="1440" w:left="1417"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74BA" w16cex:dateUtc="2020-05-25T14:45:00Z"/>
  <w16cex:commentExtensible w16cex:durableId="227674D2" w16cex:dateUtc="2020-05-25T14:46:00Z"/>
  <w16cex:commentExtensible w16cex:durableId="22767687" w16cex:dateUtc="2020-05-25T14:53:00Z"/>
  <w16cex:commentExtensible w16cex:durableId="22767697" w16cex:dateUtc="2020-05-25T14:53:00Z"/>
  <w16cex:commentExtensible w16cex:durableId="22767712" w16cex:dateUtc="2020-05-25T14:55:00Z"/>
  <w16cex:commentExtensible w16cex:durableId="227677B0" w16cex:dateUtc="2020-05-25T14:58:00Z"/>
  <w16cex:commentExtensible w16cex:durableId="227677EF" w16cex:dateUtc="2020-05-25T14:59:00Z"/>
  <w16cex:commentExtensible w16cex:durableId="2276783B" w16cex:dateUtc="2020-05-2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C4" w16cid:durableId="227674AA"/>
  <w16cid:commentId w16cid:paraId="33501DC6" w16cid:durableId="2278C909"/>
  <w16cid:commentId w16cid:paraId="596BF2A9" w16cid:durableId="22B03F4F"/>
  <w16cid:commentId w16cid:paraId="3D03DE02" w16cid:durableId="228251BF"/>
  <w16cid:commentId w16cid:paraId="5868C61F" w16cid:durableId="2284D2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DBE"/>
    <w:multiLevelType w:val="multilevel"/>
    <w:tmpl w:val="B1AA6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0228F"/>
    <w:multiLevelType w:val="hybridMultilevel"/>
    <w:tmpl w:val="EA707AF0"/>
    <w:lvl w:ilvl="0" w:tplc="0415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18CF7674"/>
    <w:multiLevelType w:val="hybridMultilevel"/>
    <w:tmpl w:val="1576AC92"/>
    <w:lvl w:ilvl="0" w:tplc="EAA6A85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04524B2"/>
    <w:multiLevelType w:val="multilevel"/>
    <w:tmpl w:val="FB627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DE3F62"/>
    <w:multiLevelType w:val="multilevel"/>
    <w:tmpl w:val="C5027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AE15E1"/>
    <w:multiLevelType w:val="multilevel"/>
    <w:tmpl w:val="00F2C68C"/>
    <w:lvl w:ilvl="0">
      <w:start w:val="9"/>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E374F78"/>
    <w:multiLevelType w:val="multilevel"/>
    <w:tmpl w:val="DD0A44D4"/>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7" w15:restartNumberingAfterBreak="0">
    <w:nsid w:val="50A761EB"/>
    <w:multiLevelType w:val="multilevel"/>
    <w:tmpl w:val="87D21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240408"/>
    <w:multiLevelType w:val="hybridMultilevel"/>
    <w:tmpl w:val="9B86F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B93C9B"/>
    <w:multiLevelType w:val="hybridMultilevel"/>
    <w:tmpl w:val="B630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D5DBF"/>
    <w:multiLevelType w:val="hybridMultilevel"/>
    <w:tmpl w:val="69160EB2"/>
    <w:lvl w:ilvl="0" w:tplc="C5D638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867E57"/>
    <w:multiLevelType w:val="multilevel"/>
    <w:tmpl w:val="6872373A"/>
    <w:lvl w:ilvl="0">
      <w:start w:val="1"/>
      <w:numFmt w:val="decimal"/>
      <w:lvlText w:val="%1."/>
      <w:lvlJc w:val="left"/>
      <w:pPr>
        <w:ind w:left="50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D44A29"/>
    <w:multiLevelType w:val="hybridMultilevel"/>
    <w:tmpl w:val="A142D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8729A"/>
    <w:multiLevelType w:val="multilevel"/>
    <w:tmpl w:val="A326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451F30"/>
    <w:multiLevelType w:val="multilevel"/>
    <w:tmpl w:val="668C7302"/>
    <w:lvl w:ilvl="0">
      <w:start w:val="1"/>
      <w:numFmt w:val="lowerLetter"/>
      <w:lvlText w:val="%1."/>
      <w:lvlJc w:val="left"/>
      <w:pPr>
        <w:ind w:left="1210" w:hanging="360"/>
      </w:pPr>
      <w:rPr>
        <w:u w:val="none"/>
      </w:rPr>
    </w:lvl>
    <w:lvl w:ilvl="1">
      <w:start w:val="1"/>
      <w:numFmt w:val="lowerLetter"/>
      <w:lvlText w:val="%2."/>
      <w:lvlJc w:val="left"/>
      <w:pPr>
        <w:ind w:left="2148" w:hanging="360"/>
      </w:pPr>
      <w:rPr>
        <w:u w:val="none"/>
      </w:rPr>
    </w:lvl>
    <w:lvl w:ilvl="2">
      <w:start w:val="1"/>
      <w:numFmt w:val="lowerRoman"/>
      <w:lvlText w:val="%3."/>
      <w:lvlJc w:val="right"/>
      <w:pPr>
        <w:ind w:left="2868" w:hanging="360"/>
      </w:pPr>
      <w:rPr>
        <w:u w:val="none"/>
      </w:rPr>
    </w:lvl>
    <w:lvl w:ilvl="3">
      <w:start w:val="1"/>
      <w:numFmt w:val="decimal"/>
      <w:lvlText w:val="%4."/>
      <w:lvlJc w:val="left"/>
      <w:pPr>
        <w:ind w:left="1210" w:hanging="360"/>
      </w:pPr>
      <w:rPr>
        <w:u w:val="none"/>
      </w:rPr>
    </w:lvl>
    <w:lvl w:ilvl="4">
      <w:start w:val="1"/>
      <w:numFmt w:val="lowerLetter"/>
      <w:lvlText w:val="%5."/>
      <w:lvlJc w:val="left"/>
      <w:pPr>
        <w:ind w:left="4308" w:hanging="360"/>
      </w:pPr>
      <w:rPr>
        <w:u w:val="none"/>
      </w:rPr>
    </w:lvl>
    <w:lvl w:ilvl="5">
      <w:start w:val="1"/>
      <w:numFmt w:val="lowerRoman"/>
      <w:lvlText w:val="%6."/>
      <w:lvlJc w:val="right"/>
      <w:pPr>
        <w:ind w:left="5028" w:hanging="360"/>
      </w:pPr>
      <w:rPr>
        <w:u w:val="none"/>
      </w:rPr>
    </w:lvl>
    <w:lvl w:ilvl="6">
      <w:start w:val="1"/>
      <w:numFmt w:val="decimal"/>
      <w:lvlText w:val="%7."/>
      <w:lvlJc w:val="lef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360"/>
      </w:pPr>
      <w:rPr>
        <w:u w:val="none"/>
      </w:rPr>
    </w:lvl>
  </w:abstractNum>
  <w:abstractNum w:abstractNumId="15" w15:restartNumberingAfterBreak="0">
    <w:nsid w:val="70A9623D"/>
    <w:multiLevelType w:val="hybridMultilevel"/>
    <w:tmpl w:val="C070330A"/>
    <w:lvl w:ilvl="0" w:tplc="8B8E4B7A">
      <w:start w:val="15"/>
      <w:numFmt w:val="decimal"/>
      <w:lvlText w:val="%1."/>
      <w:lvlJc w:val="left"/>
      <w:pPr>
        <w:ind w:left="928" w:hanging="360"/>
      </w:pPr>
      <w:rPr>
        <w:rFonts w:hint="default"/>
      </w:rPr>
    </w:lvl>
    <w:lvl w:ilvl="1" w:tplc="04150019">
      <w:start w:val="1"/>
      <w:numFmt w:val="lowerLetter"/>
      <w:lvlText w:val="%2."/>
      <w:lvlJc w:val="left"/>
      <w:pPr>
        <w:ind w:left="1288" w:hanging="360"/>
      </w:pPr>
    </w:lvl>
    <w:lvl w:ilvl="2" w:tplc="0415001B">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num w:numId="1">
    <w:abstractNumId w:val="3"/>
  </w:num>
  <w:num w:numId="2">
    <w:abstractNumId w:val="6"/>
  </w:num>
  <w:num w:numId="3">
    <w:abstractNumId w:val="11"/>
  </w:num>
  <w:num w:numId="4">
    <w:abstractNumId w:val="0"/>
  </w:num>
  <w:num w:numId="5">
    <w:abstractNumId w:val="7"/>
  </w:num>
  <w:num w:numId="6">
    <w:abstractNumId w:val="14"/>
  </w:num>
  <w:num w:numId="7">
    <w:abstractNumId w:val="5"/>
  </w:num>
  <w:num w:numId="8">
    <w:abstractNumId w:val="4"/>
  </w:num>
  <w:num w:numId="9">
    <w:abstractNumId w:val="13"/>
  </w:num>
  <w:num w:numId="10">
    <w:abstractNumId w:val="8"/>
  </w:num>
  <w:num w:numId="11">
    <w:abstractNumId w:val="9"/>
  </w:num>
  <w:num w:numId="12">
    <w:abstractNumId w:val="12"/>
  </w:num>
  <w:num w:numId="13">
    <w:abstractNumId w:val="10"/>
  </w:num>
  <w:num w:numId="14">
    <w:abstractNumId w:val="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5E"/>
    <w:rsid w:val="00015EEB"/>
    <w:rsid w:val="0005365D"/>
    <w:rsid w:val="000A6B7E"/>
    <w:rsid w:val="000B1947"/>
    <w:rsid w:val="000B546F"/>
    <w:rsid w:val="000E2A15"/>
    <w:rsid w:val="00111E49"/>
    <w:rsid w:val="0013472A"/>
    <w:rsid w:val="00134874"/>
    <w:rsid w:val="00136D8A"/>
    <w:rsid w:val="001A654B"/>
    <w:rsid w:val="001B2E8E"/>
    <w:rsid w:val="001E7D73"/>
    <w:rsid w:val="001F41C1"/>
    <w:rsid w:val="00245201"/>
    <w:rsid w:val="002604B4"/>
    <w:rsid w:val="0031465E"/>
    <w:rsid w:val="003F1A71"/>
    <w:rsid w:val="003F23A1"/>
    <w:rsid w:val="003F311A"/>
    <w:rsid w:val="00480CE0"/>
    <w:rsid w:val="0056475B"/>
    <w:rsid w:val="00575072"/>
    <w:rsid w:val="00590150"/>
    <w:rsid w:val="00591B89"/>
    <w:rsid w:val="005B4485"/>
    <w:rsid w:val="005F4170"/>
    <w:rsid w:val="006004B0"/>
    <w:rsid w:val="006904DE"/>
    <w:rsid w:val="006D7574"/>
    <w:rsid w:val="006E398A"/>
    <w:rsid w:val="007010B4"/>
    <w:rsid w:val="0078578F"/>
    <w:rsid w:val="00822289"/>
    <w:rsid w:val="00825FED"/>
    <w:rsid w:val="00887561"/>
    <w:rsid w:val="00933B86"/>
    <w:rsid w:val="00982654"/>
    <w:rsid w:val="009B6881"/>
    <w:rsid w:val="009D6922"/>
    <w:rsid w:val="00A307B8"/>
    <w:rsid w:val="00A72762"/>
    <w:rsid w:val="00A90B55"/>
    <w:rsid w:val="00B01AAB"/>
    <w:rsid w:val="00B81719"/>
    <w:rsid w:val="00BA1950"/>
    <w:rsid w:val="00BE1609"/>
    <w:rsid w:val="00C34883"/>
    <w:rsid w:val="00C51183"/>
    <w:rsid w:val="00C91286"/>
    <w:rsid w:val="00D23D91"/>
    <w:rsid w:val="00D80141"/>
    <w:rsid w:val="00DC5627"/>
    <w:rsid w:val="00E37859"/>
    <w:rsid w:val="00E471FD"/>
    <w:rsid w:val="00E831DD"/>
    <w:rsid w:val="00F25855"/>
    <w:rsid w:val="00F37B8E"/>
    <w:rsid w:val="00FD7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57B4"/>
  <w15:docId w15:val="{9373B587-0624-47F3-942A-408012BF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8265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265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982654"/>
    <w:rPr>
      <w:b/>
      <w:bCs/>
    </w:rPr>
  </w:style>
  <w:style w:type="character" w:customStyle="1" w:styleId="TematkomentarzaZnak">
    <w:name w:val="Temat komentarza Znak"/>
    <w:basedOn w:val="TekstkomentarzaZnak"/>
    <w:link w:val="Tematkomentarza"/>
    <w:uiPriority w:val="99"/>
    <w:semiHidden/>
    <w:rsid w:val="00982654"/>
    <w:rPr>
      <w:b/>
      <w:bCs/>
      <w:sz w:val="20"/>
      <w:szCs w:val="20"/>
    </w:rPr>
  </w:style>
  <w:style w:type="paragraph" w:styleId="Akapitzlist">
    <w:name w:val="List Paragraph"/>
    <w:aliases w:val="Ryzyko"/>
    <w:basedOn w:val="Normalny"/>
    <w:link w:val="AkapitzlistZnak"/>
    <w:uiPriority w:val="34"/>
    <w:qFormat/>
    <w:rsid w:val="003F311A"/>
    <w:pPr>
      <w:ind w:left="720"/>
      <w:contextualSpacing/>
    </w:pPr>
  </w:style>
  <w:style w:type="character" w:customStyle="1" w:styleId="AkapitzlistZnak">
    <w:name w:val="Akapit z listą Znak"/>
    <w:aliases w:val="Ryzyko Znak"/>
    <w:basedOn w:val="Domylnaczcionkaakapitu"/>
    <w:link w:val="Akapitzlist"/>
    <w:uiPriority w:val="34"/>
    <w:locked/>
    <w:rsid w:val="000E2A15"/>
  </w:style>
  <w:style w:type="character" w:styleId="Hipercze">
    <w:name w:val="Hyperlink"/>
    <w:basedOn w:val="Domylnaczcionkaakapitu"/>
    <w:uiPriority w:val="99"/>
    <w:unhideWhenUsed/>
    <w:rsid w:val="000A6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7929">
      <w:bodyDiv w:val="1"/>
      <w:marLeft w:val="0"/>
      <w:marRight w:val="0"/>
      <w:marTop w:val="0"/>
      <w:marBottom w:val="0"/>
      <w:divBdr>
        <w:top w:val="none" w:sz="0" w:space="0" w:color="auto"/>
        <w:left w:val="none" w:sz="0" w:space="0" w:color="auto"/>
        <w:bottom w:val="none" w:sz="0" w:space="0" w:color="auto"/>
        <w:right w:val="none" w:sz="0" w:space="0" w:color="auto"/>
      </w:divBdr>
      <w:divsChild>
        <w:div w:id="522213366">
          <w:marLeft w:val="0"/>
          <w:marRight w:val="0"/>
          <w:marTop w:val="0"/>
          <w:marBottom w:val="0"/>
          <w:divBdr>
            <w:top w:val="none" w:sz="0" w:space="0" w:color="auto"/>
            <w:left w:val="none" w:sz="0" w:space="0" w:color="auto"/>
            <w:bottom w:val="none" w:sz="0" w:space="0" w:color="auto"/>
            <w:right w:val="none" w:sz="0" w:space="0" w:color="auto"/>
          </w:divBdr>
        </w:div>
      </w:divsChild>
    </w:div>
    <w:div w:id="920027098">
      <w:bodyDiv w:val="1"/>
      <w:marLeft w:val="0"/>
      <w:marRight w:val="0"/>
      <w:marTop w:val="0"/>
      <w:marBottom w:val="0"/>
      <w:divBdr>
        <w:top w:val="none" w:sz="0" w:space="0" w:color="auto"/>
        <w:left w:val="none" w:sz="0" w:space="0" w:color="auto"/>
        <w:bottom w:val="none" w:sz="0" w:space="0" w:color="auto"/>
        <w:right w:val="none" w:sz="0" w:space="0" w:color="auto"/>
      </w:divBdr>
      <w:divsChild>
        <w:div w:id="1331643451">
          <w:marLeft w:val="0"/>
          <w:marRight w:val="0"/>
          <w:marTop w:val="0"/>
          <w:marBottom w:val="0"/>
          <w:divBdr>
            <w:top w:val="none" w:sz="0" w:space="0" w:color="auto"/>
            <w:left w:val="none" w:sz="0" w:space="0" w:color="auto"/>
            <w:bottom w:val="none" w:sz="0" w:space="0" w:color="auto"/>
            <w:right w:val="none" w:sz="0" w:space="0" w:color="auto"/>
          </w:divBdr>
        </w:div>
      </w:divsChild>
    </w:div>
    <w:div w:id="108260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ojshayt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sip.legalis.pl/document-view.seam?documentId=mfrxilrtg4ytgojshay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ik.com/empikgo-story-konkurs" TargetMode="External"/><Relationship Id="rId11" Type="http://schemas.openxmlformats.org/officeDocument/2006/relationships/fontTable" Target="fontTable.xml"/><Relationship Id="rId5" Type="http://schemas.openxmlformats.org/officeDocument/2006/relationships/hyperlink" Target="https://www.empik.com/empikgo-story-konkurs" TargetMode="External"/><Relationship Id="rId10" Type="http://schemas.openxmlformats.org/officeDocument/2006/relationships/hyperlink" Target="mailto:marika.krajniewska@empik.com" TargetMode="External"/><Relationship Id="rId4" Type="http://schemas.openxmlformats.org/officeDocument/2006/relationships/webSettings" Target="webSettings.xml"/><Relationship Id="rId9" Type="http://schemas.openxmlformats.org/officeDocument/2006/relationships/hyperlink" Target="mailto:marika.krajniewska@empik.co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2974</Words>
  <Characters>17848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Krajniewska</dc:creator>
  <cp:lastModifiedBy>Marika Krajniewska</cp:lastModifiedBy>
  <cp:revision>2</cp:revision>
  <dcterms:created xsi:type="dcterms:W3CDTF">2020-08-28T08:12:00Z</dcterms:created>
  <dcterms:modified xsi:type="dcterms:W3CDTF">2020-08-28T08:12:00Z</dcterms:modified>
</cp:coreProperties>
</file>