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13" w:rsidRPr="00795989" w:rsidRDefault="00D70B13" w:rsidP="00D70B13">
      <w:pPr>
        <w:spacing w:after="0" w:line="240" w:lineRule="auto"/>
        <w:ind w:firstLine="708"/>
        <w:rPr>
          <w:rFonts w:ascii="Arial" w:hAnsi="Arial" w:cs="Arial"/>
          <w:b/>
        </w:rPr>
      </w:pPr>
      <w:r w:rsidRPr="00795989">
        <w:rPr>
          <w:rFonts w:ascii="Arial" w:hAnsi="Arial" w:cs="Arial"/>
          <w:b/>
        </w:rPr>
        <w:t>Regulamin prac Komisji opiniującej wnioski o przyznanie stypendium</w:t>
      </w:r>
    </w:p>
    <w:p w:rsidR="00D70B13" w:rsidRPr="00795989" w:rsidRDefault="00D70B13" w:rsidP="00D70B13">
      <w:pPr>
        <w:spacing w:after="0" w:line="240" w:lineRule="auto"/>
        <w:ind w:left="2832" w:firstLine="708"/>
        <w:rPr>
          <w:rFonts w:ascii="Arial" w:hAnsi="Arial" w:cs="Arial"/>
          <w:b/>
        </w:rPr>
      </w:pPr>
      <w:r w:rsidRPr="00795989">
        <w:rPr>
          <w:rFonts w:ascii="Arial" w:hAnsi="Arial" w:cs="Arial"/>
          <w:b/>
        </w:rPr>
        <w:t xml:space="preserve"> „</w:t>
      </w:r>
      <w:proofErr w:type="spellStart"/>
      <w:r w:rsidRPr="00795989">
        <w:rPr>
          <w:rFonts w:ascii="Arial" w:hAnsi="Arial" w:cs="Arial"/>
          <w:b/>
        </w:rPr>
        <w:t>Gaude</w:t>
      </w:r>
      <w:proofErr w:type="spellEnd"/>
      <w:r w:rsidRPr="00795989">
        <w:rPr>
          <w:rFonts w:ascii="Arial" w:hAnsi="Arial" w:cs="Arial"/>
          <w:b/>
        </w:rPr>
        <w:t xml:space="preserve"> Polonia”</w:t>
      </w:r>
    </w:p>
    <w:p w:rsidR="00D70B13" w:rsidRPr="00795989" w:rsidRDefault="00D70B13" w:rsidP="00D70B13">
      <w:pPr>
        <w:jc w:val="center"/>
        <w:rPr>
          <w:rFonts w:ascii="Arial" w:hAnsi="Arial" w:cs="Arial"/>
        </w:rPr>
      </w:pPr>
    </w:p>
    <w:p w:rsidR="00D70B13" w:rsidRPr="00795989" w:rsidRDefault="00D70B13" w:rsidP="00D70B13">
      <w:pPr>
        <w:jc w:val="center"/>
        <w:rPr>
          <w:rFonts w:ascii="Arial" w:hAnsi="Arial" w:cs="Arial"/>
        </w:rPr>
      </w:pPr>
      <w:r w:rsidRPr="00795989">
        <w:rPr>
          <w:rFonts w:ascii="Arial" w:hAnsi="Arial" w:cs="Arial"/>
        </w:rPr>
        <w:t>§ 1</w:t>
      </w:r>
    </w:p>
    <w:p w:rsidR="00D70B13" w:rsidRPr="00795989" w:rsidRDefault="00D70B13" w:rsidP="00D70B1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95989">
        <w:rPr>
          <w:rFonts w:ascii="Arial" w:hAnsi="Arial" w:cs="Arial"/>
        </w:rPr>
        <w:t>Posiedzenie Komisji uważa się za ważne, jeżeli uczestniczy w nim co najmniej połowa członków.</w:t>
      </w:r>
    </w:p>
    <w:p w:rsidR="00D70B13" w:rsidRPr="00795989" w:rsidRDefault="00D70B13" w:rsidP="00D70B1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95989">
        <w:rPr>
          <w:rFonts w:ascii="Arial" w:hAnsi="Arial" w:cs="Arial"/>
        </w:rPr>
        <w:t>O braku możliwości uczestniczenia w posiedzeniu członek Komisji powiadamia Przewodniczącego Komisji najpóźniej na 2 dni przed posiedzeniem.</w:t>
      </w:r>
    </w:p>
    <w:p w:rsidR="00D70B13" w:rsidRPr="00795989" w:rsidRDefault="00D70B13" w:rsidP="00D70B1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95989">
        <w:rPr>
          <w:rFonts w:ascii="Arial" w:hAnsi="Arial" w:cs="Arial"/>
        </w:rPr>
        <w:t>Posiedzenie Komisji odbywa się raz w roku.</w:t>
      </w:r>
    </w:p>
    <w:p w:rsidR="00D70B13" w:rsidRPr="00795989" w:rsidRDefault="00D70B13" w:rsidP="00D70B13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95989">
        <w:rPr>
          <w:rFonts w:ascii="Arial" w:hAnsi="Arial" w:cs="Arial"/>
        </w:rPr>
        <w:t>Z posiedzenia Komisji sporządza się protokół, który podpisuje Przewodniczący Komisji.</w:t>
      </w:r>
    </w:p>
    <w:p w:rsidR="00D70B13" w:rsidRPr="00795989" w:rsidRDefault="00D70B13" w:rsidP="00D70B13">
      <w:pPr>
        <w:spacing w:after="0"/>
        <w:jc w:val="center"/>
        <w:rPr>
          <w:rFonts w:ascii="Arial" w:hAnsi="Arial" w:cs="Arial"/>
        </w:rPr>
      </w:pPr>
    </w:p>
    <w:p w:rsidR="00D70B13" w:rsidRPr="00795989" w:rsidRDefault="00D70B13" w:rsidP="00D70B13">
      <w:pPr>
        <w:jc w:val="center"/>
        <w:rPr>
          <w:rFonts w:ascii="Arial" w:hAnsi="Arial" w:cs="Arial"/>
        </w:rPr>
      </w:pPr>
      <w:r w:rsidRPr="00795989">
        <w:rPr>
          <w:rFonts w:ascii="Arial" w:hAnsi="Arial" w:cs="Arial"/>
        </w:rPr>
        <w:t>§ 2</w:t>
      </w:r>
    </w:p>
    <w:p w:rsidR="00D70B13" w:rsidRPr="00795989" w:rsidRDefault="00D70B13" w:rsidP="00D70B1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95989">
        <w:rPr>
          <w:rFonts w:ascii="Arial" w:hAnsi="Arial" w:cs="Arial"/>
        </w:rPr>
        <w:t xml:space="preserve">Rozpatrzenie przez Komisję Wniosku w sprawie przyznania stypendium polega na </w:t>
      </w:r>
      <w:bookmarkStart w:id="0" w:name="_GoBack"/>
      <w:bookmarkEnd w:id="0"/>
      <w:r w:rsidRPr="00795989">
        <w:rPr>
          <w:rFonts w:ascii="Arial" w:hAnsi="Arial" w:cs="Arial"/>
        </w:rPr>
        <w:t>ustaleniu jego miejsca na liście preferencji rozpatrywanych Wniosków.</w:t>
      </w:r>
    </w:p>
    <w:p w:rsidR="00D70B13" w:rsidRPr="00795989" w:rsidRDefault="00D70B13" w:rsidP="00D70B1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95989">
        <w:rPr>
          <w:rFonts w:ascii="Arial" w:hAnsi="Arial" w:cs="Arial"/>
        </w:rPr>
        <w:t>Miejsce na liście preferencji rozpatrywanych Wniosków ustala się następująco:</w:t>
      </w:r>
    </w:p>
    <w:p w:rsidR="00D70B13" w:rsidRPr="00795989" w:rsidRDefault="00D70B13" w:rsidP="00D70B1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795989">
        <w:rPr>
          <w:rFonts w:ascii="Arial" w:hAnsi="Arial" w:cs="Arial"/>
        </w:rPr>
        <w:t>członek Komisji ocenia każdy Wniosek odrębnie przyznając mu odpowiednią liczbę punktów w skali od 0 do 4 punktów,</w:t>
      </w:r>
    </w:p>
    <w:p w:rsidR="00D70B13" w:rsidRPr="00795989" w:rsidRDefault="00D70B13" w:rsidP="00D70B1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795989">
        <w:rPr>
          <w:rFonts w:ascii="Arial" w:hAnsi="Arial" w:cs="Arial"/>
        </w:rPr>
        <w:t>z przyznanych poszczególnym Wnioskom ilości punktów przez obecnych na posiedzeniu członków Komisji, Przewodniczący wylicza średnią arytmetyczną dla każdego Wniosku i wpisuje ją na listę preferencji rozpatrywanych Wniosków,</w:t>
      </w:r>
    </w:p>
    <w:p w:rsidR="00D70B13" w:rsidRPr="00795989" w:rsidRDefault="00D70B13" w:rsidP="00D70B1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795989">
        <w:rPr>
          <w:rFonts w:ascii="Arial" w:hAnsi="Arial" w:cs="Arial"/>
        </w:rPr>
        <w:t>im średnia arytmetyczna jest wyższa tym Wniosek zajmuje wyższe miejsce na liście preferencji.</w:t>
      </w:r>
    </w:p>
    <w:p w:rsidR="00D70B13" w:rsidRPr="00795989" w:rsidRDefault="00D70B13" w:rsidP="00D70B1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95989">
        <w:rPr>
          <w:rFonts w:ascii="Arial" w:hAnsi="Arial" w:cs="Arial"/>
        </w:rPr>
        <w:t>Formułując własną ocenę wniosku, o której mowa w ust. 2 pkt 1, członek Komisji bierze pod uwagę następujące elementy:</w:t>
      </w:r>
    </w:p>
    <w:p w:rsidR="00D70B13" w:rsidRPr="00795989" w:rsidRDefault="00D70B13" w:rsidP="00D70B1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95989">
        <w:rPr>
          <w:rFonts w:ascii="Arial" w:hAnsi="Arial" w:cs="Arial"/>
        </w:rPr>
        <w:t>dotychczasowe osiągnięcia twórcze Wnioskodawcy,</w:t>
      </w:r>
    </w:p>
    <w:p w:rsidR="00D70B13" w:rsidRPr="00795989" w:rsidRDefault="00D70B13" w:rsidP="00D70B1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95989">
        <w:rPr>
          <w:rFonts w:ascii="Arial" w:hAnsi="Arial" w:cs="Arial"/>
        </w:rPr>
        <w:t>wartość artystyczną projektu stypendialnego,</w:t>
      </w:r>
    </w:p>
    <w:p w:rsidR="00D70B13" w:rsidRPr="00795989" w:rsidRDefault="00D70B13" w:rsidP="00D70B1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95989">
        <w:rPr>
          <w:rFonts w:ascii="Arial" w:hAnsi="Arial" w:cs="Arial"/>
        </w:rPr>
        <w:t>jakość rekomendacji,</w:t>
      </w:r>
    </w:p>
    <w:p w:rsidR="00D70B13" w:rsidRPr="00795989" w:rsidRDefault="00D70B13" w:rsidP="00D70B13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95989">
        <w:rPr>
          <w:rFonts w:ascii="Arial" w:hAnsi="Arial" w:cs="Arial"/>
        </w:rPr>
        <w:t>znaczenie realizacji projektu stypendialnego dla relacji kraju pochodzenia Wnioskodawcy z Polską.</w:t>
      </w:r>
    </w:p>
    <w:p w:rsidR="00D70B13" w:rsidRPr="00795989" w:rsidRDefault="00D70B13" w:rsidP="00D70B1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95989">
        <w:rPr>
          <w:rFonts w:ascii="Arial" w:hAnsi="Arial" w:cs="Arial"/>
        </w:rPr>
        <w:t>Członków Komisji obowiązuje bezstronność wobec każdego z ocenianych Wniosków.</w:t>
      </w:r>
    </w:p>
    <w:p w:rsidR="00D70B13" w:rsidRPr="00795989" w:rsidRDefault="00D70B13" w:rsidP="00D70B1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795989">
        <w:rPr>
          <w:rFonts w:ascii="Arial" w:hAnsi="Arial" w:cs="Arial"/>
        </w:rPr>
        <w:t>Członkiem Komisji nie może być osoba przystępująca do konkursu, albo będąca małżonkiem takiej osoby lub jej krewnym, albo powinowatym, albo pozostająca wobec niej w takim stosunku prawnym lub faktycznym, że może to budzić uzasadnione wątpliwości co do jej obiektywizmu i bezstronności.</w:t>
      </w:r>
    </w:p>
    <w:p w:rsidR="00D70B13" w:rsidRPr="00795989" w:rsidRDefault="00D70B13" w:rsidP="00D70B13">
      <w:pPr>
        <w:spacing w:after="0"/>
        <w:jc w:val="center"/>
        <w:rPr>
          <w:rFonts w:ascii="Arial" w:hAnsi="Arial" w:cs="Arial"/>
        </w:rPr>
      </w:pPr>
    </w:p>
    <w:p w:rsidR="00D70B13" w:rsidRPr="00795989" w:rsidRDefault="00D70B13" w:rsidP="00D70B13">
      <w:pPr>
        <w:spacing w:after="0"/>
        <w:jc w:val="center"/>
        <w:rPr>
          <w:rFonts w:ascii="Arial" w:hAnsi="Arial" w:cs="Arial"/>
        </w:rPr>
      </w:pPr>
      <w:r w:rsidRPr="00795989">
        <w:rPr>
          <w:rFonts w:ascii="Arial" w:hAnsi="Arial" w:cs="Arial"/>
        </w:rPr>
        <w:t>§ 3</w:t>
      </w:r>
    </w:p>
    <w:p w:rsidR="00D70B13" w:rsidRPr="00795989" w:rsidRDefault="00D70B13" w:rsidP="00D70B1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795989">
        <w:rPr>
          <w:rFonts w:ascii="Arial" w:hAnsi="Arial" w:cs="Arial"/>
        </w:rPr>
        <w:t>Pracami Komisji kieruje Przewodniczący.</w:t>
      </w:r>
    </w:p>
    <w:p w:rsidR="00D70B13" w:rsidRPr="00795989" w:rsidRDefault="00D70B13" w:rsidP="00D70B13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795989">
        <w:rPr>
          <w:rFonts w:ascii="Arial" w:hAnsi="Arial" w:cs="Arial"/>
        </w:rPr>
        <w:t>Do obowiązków Przewodniczącego należy:</w:t>
      </w:r>
    </w:p>
    <w:p w:rsidR="00D70B13" w:rsidRPr="00795989" w:rsidRDefault="00D70B13" w:rsidP="00D70B1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95989">
        <w:rPr>
          <w:rFonts w:ascii="Arial" w:hAnsi="Arial" w:cs="Arial"/>
        </w:rPr>
        <w:t>zawiadamianie o terminie posiedzeń,</w:t>
      </w:r>
    </w:p>
    <w:p w:rsidR="00D70B13" w:rsidRPr="00795989" w:rsidRDefault="00D70B13" w:rsidP="00D70B1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95989">
        <w:rPr>
          <w:rFonts w:ascii="Arial" w:hAnsi="Arial" w:cs="Arial"/>
        </w:rPr>
        <w:t>prowadzenie posiedzeń,</w:t>
      </w:r>
    </w:p>
    <w:p w:rsidR="00D70B13" w:rsidRPr="00795989" w:rsidRDefault="00D70B13" w:rsidP="00D70B1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95989">
        <w:rPr>
          <w:rFonts w:ascii="Arial" w:hAnsi="Arial" w:cs="Arial"/>
        </w:rPr>
        <w:t>akceptowanie protokołów posiedzeń,</w:t>
      </w:r>
    </w:p>
    <w:p w:rsidR="00D70B13" w:rsidRPr="00795989" w:rsidRDefault="00D70B13" w:rsidP="00D70B1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795989">
        <w:rPr>
          <w:rFonts w:ascii="Arial" w:hAnsi="Arial" w:cs="Arial"/>
        </w:rPr>
        <w:t>rozstrzyganie kwestii spornych.</w:t>
      </w:r>
    </w:p>
    <w:p w:rsidR="00D70B13" w:rsidRPr="00795989" w:rsidRDefault="00D70B13" w:rsidP="00D70B13">
      <w:pPr>
        <w:spacing w:after="0"/>
        <w:jc w:val="center"/>
        <w:rPr>
          <w:rFonts w:ascii="Arial" w:hAnsi="Arial" w:cs="Arial"/>
        </w:rPr>
      </w:pPr>
    </w:p>
    <w:p w:rsidR="00D70B13" w:rsidRPr="00795989" w:rsidRDefault="00D70B13" w:rsidP="00D70B13">
      <w:pPr>
        <w:spacing w:after="0"/>
        <w:jc w:val="center"/>
        <w:rPr>
          <w:rFonts w:ascii="Arial" w:hAnsi="Arial" w:cs="Arial"/>
        </w:rPr>
      </w:pPr>
      <w:r w:rsidRPr="00795989">
        <w:rPr>
          <w:rFonts w:ascii="Arial" w:hAnsi="Arial" w:cs="Arial"/>
        </w:rPr>
        <w:t>§ 4</w:t>
      </w:r>
    </w:p>
    <w:p w:rsidR="00D70B13" w:rsidRPr="00795989" w:rsidRDefault="00D70B13" w:rsidP="00D70B1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795989">
        <w:rPr>
          <w:rFonts w:ascii="Arial" w:hAnsi="Arial" w:cs="Arial"/>
        </w:rPr>
        <w:t>Członkowie Komisji otrzymują zaproszenie na posiedzenie Komisji co najmniej 7 dni przed jego planowanym terminem.</w:t>
      </w:r>
    </w:p>
    <w:p w:rsidR="00D70B13" w:rsidRPr="00795989" w:rsidRDefault="00D70B13" w:rsidP="00D70B1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795989">
        <w:rPr>
          <w:rFonts w:ascii="Arial" w:hAnsi="Arial" w:cs="Arial"/>
        </w:rPr>
        <w:lastRenderedPageBreak/>
        <w:t>Członkowie Komisji otrzymują materiały na posiedzenie co najmniej 3 dni przed jego planowanym terminem.</w:t>
      </w:r>
    </w:p>
    <w:p w:rsidR="00D70B13" w:rsidRPr="00795989" w:rsidRDefault="00D70B13" w:rsidP="00D70B13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795989">
        <w:rPr>
          <w:rFonts w:ascii="Arial" w:hAnsi="Arial" w:cs="Arial"/>
        </w:rPr>
        <w:t>Za skuteczne przekazanie zaproszeń i materiałów uznaje się również dostarczenie dokumentów z wykorzystaniem środków komunikacji elektronicznej.</w:t>
      </w:r>
    </w:p>
    <w:p w:rsidR="00D70B13" w:rsidRPr="00795989" w:rsidRDefault="00D70B13" w:rsidP="00D70B13">
      <w:pPr>
        <w:spacing w:after="0"/>
        <w:jc w:val="center"/>
        <w:rPr>
          <w:rFonts w:ascii="Arial" w:hAnsi="Arial" w:cs="Arial"/>
        </w:rPr>
      </w:pPr>
    </w:p>
    <w:p w:rsidR="00D70B13" w:rsidRPr="00795989" w:rsidRDefault="00D70B13" w:rsidP="00D70B13">
      <w:pPr>
        <w:spacing w:after="0"/>
        <w:jc w:val="center"/>
        <w:rPr>
          <w:rFonts w:ascii="Arial" w:hAnsi="Arial" w:cs="Arial"/>
        </w:rPr>
      </w:pPr>
      <w:r w:rsidRPr="00795989">
        <w:rPr>
          <w:rFonts w:ascii="Arial" w:hAnsi="Arial" w:cs="Arial"/>
        </w:rPr>
        <w:t>§ 5</w:t>
      </w:r>
    </w:p>
    <w:p w:rsidR="00D70B13" w:rsidRPr="00795989" w:rsidRDefault="00D70B13" w:rsidP="00D70B1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795989">
        <w:rPr>
          <w:rFonts w:ascii="Arial" w:hAnsi="Arial" w:cs="Arial"/>
        </w:rPr>
        <w:t>Za udział w pracach Komisji nie przysługuje wynagrodzenie, ani zwrot kosztów podróży i noclegów.</w:t>
      </w:r>
    </w:p>
    <w:p w:rsidR="00D70B13" w:rsidRPr="00795989" w:rsidRDefault="00D70B13" w:rsidP="00D70B13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 w:rsidRPr="00795989">
        <w:rPr>
          <w:rFonts w:ascii="Arial" w:hAnsi="Arial" w:cs="Arial"/>
        </w:rPr>
        <w:t>Koszty funkcjonowania Komisji związane z jej obsługą, pokrywa się z budżetu programu „</w:t>
      </w:r>
      <w:proofErr w:type="spellStart"/>
      <w:r w:rsidRPr="00795989">
        <w:rPr>
          <w:rFonts w:ascii="Arial" w:hAnsi="Arial" w:cs="Arial"/>
        </w:rPr>
        <w:t>Gaude</w:t>
      </w:r>
      <w:proofErr w:type="spellEnd"/>
      <w:r w:rsidRPr="00795989">
        <w:rPr>
          <w:rFonts w:ascii="Arial" w:hAnsi="Arial" w:cs="Arial"/>
        </w:rPr>
        <w:t xml:space="preserve"> Polonia”.    </w:t>
      </w:r>
    </w:p>
    <w:p w:rsidR="00D70B13" w:rsidRPr="00795989" w:rsidRDefault="00D70B13" w:rsidP="00D70B13">
      <w:pPr>
        <w:rPr>
          <w:rFonts w:ascii="Arial" w:hAnsi="Arial" w:cs="Arial"/>
        </w:rPr>
      </w:pPr>
    </w:p>
    <w:p w:rsidR="00D70B13" w:rsidRPr="00795989" w:rsidRDefault="00D70B13" w:rsidP="00D70B13">
      <w:pPr>
        <w:rPr>
          <w:rFonts w:ascii="Arial" w:hAnsi="Arial" w:cs="Arial"/>
        </w:rPr>
      </w:pPr>
    </w:p>
    <w:p w:rsidR="00D70B13" w:rsidRPr="00795989" w:rsidRDefault="00D70B13" w:rsidP="00D70B13">
      <w:pPr>
        <w:rPr>
          <w:rFonts w:ascii="Arial" w:hAnsi="Arial" w:cs="Arial"/>
        </w:rPr>
      </w:pPr>
    </w:p>
    <w:p w:rsidR="00203F50" w:rsidRPr="00795989" w:rsidRDefault="00203F50">
      <w:pPr>
        <w:rPr>
          <w:rFonts w:ascii="Arial" w:hAnsi="Arial" w:cs="Arial"/>
        </w:rPr>
      </w:pPr>
    </w:p>
    <w:sectPr w:rsidR="00203F50" w:rsidRPr="00795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4476"/>
    <w:multiLevelType w:val="hybridMultilevel"/>
    <w:tmpl w:val="55D2C2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7E2DC5"/>
    <w:multiLevelType w:val="hybridMultilevel"/>
    <w:tmpl w:val="7890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36087"/>
    <w:multiLevelType w:val="hybridMultilevel"/>
    <w:tmpl w:val="B94076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9A20F9"/>
    <w:multiLevelType w:val="hybridMultilevel"/>
    <w:tmpl w:val="8A52E840"/>
    <w:lvl w:ilvl="0" w:tplc="F4089DE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3350F"/>
    <w:multiLevelType w:val="hybridMultilevel"/>
    <w:tmpl w:val="661A93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3F2F38"/>
    <w:multiLevelType w:val="hybridMultilevel"/>
    <w:tmpl w:val="024C9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C068C"/>
    <w:multiLevelType w:val="hybridMultilevel"/>
    <w:tmpl w:val="0C44C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B32F7"/>
    <w:multiLevelType w:val="hybridMultilevel"/>
    <w:tmpl w:val="55924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BA"/>
    <w:rsid w:val="0003559B"/>
    <w:rsid w:val="00203F50"/>
    <w:rsid w:val="00795989"/>
    <w:rsid w:val="008E4D87"/>
    <w:rsid w:val="00AC57BA"/>
    <w:rsid w:val="00CC3736"/>
    <w:rsid w:val="00D7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AC882-CDCB-4D2D-8719-3675DC8C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0B1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Berdychowska</dc:creator>
  <cp:keywords/>
  <dc:description/>
  <cp:lastModifiedBy>Bogumiła Berdychowska</cp:lastModifiedBy>
  <cp:revision>4</cp:revision>
  <dcterms:created xsi:type="dcterms:W3CDTF">2019-03-28T14:42:00Z</dcterms:created>
  <dcterms:modified xsi:type="dcterms:W3CDTF">2019-05-08T06:20:00Z</dcterms:modified>
</cp:coreProperties>
</file>